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8"/>
          <w:szCs w:val="28"/>
          <w:lang w:val="id-ID"/>
        </w:rPr>
      </w:pPr>
      <w:r>
        <w:rPr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-476885</wp:posOffset>
            </wp:positionV>
            <wp:extent cx="1096010" cy="1171575"/>
            <wp:effectExtent l="0" t="0" r="889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-128905</wp:posOffset>
                </wp:positionV>
                <wp:extent cx="1047750" cy="278130"/>
                <wp:effectExtent l="0" t="0" r="19050" b="266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SALINAN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0.15pt;margin-top:-10.15pt;height:21.9pt;width:82.5pt;z-index:251668480;mso-width-relative:page;mso-height-relative:page;" fillcolor="#FFFFFF" filled="t" stroked="t" coordsize="21600,21600" arcsize="0.166666666666667" o:gfxdata="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RAA99YAAAAKAQAADwAAAAAAAAABACAAAAAiAAAAZHJzL2Rvd25yZXYueG1sUEsBAhQA&#10;FAAAAAgAh07iQJRL0IMtAgAAXQQAAA4AAAAAAAAAAQAgAAAAJQ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SALINAN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line="200" w:lineRule="exact"/>
        <w:rPr>
          <w:sz w:val="28"/>
          <w:szCs w:val="28"/>
          <w:lang w:val="id-ID"/>
        </w:rPr>
      </w:pPr>
    </w:p>
    <w:p>
      <w:pPr>
        <w:spacing w:line="200" w:lineRule="exact"/>
        <w:rPr>
          <w:sz w:val="28"/>
          <w:szCs w:val="28"/>
        </w:rPr>
      </w:pPr>
      <w:r>
        <w:rPr>
          <w:lang w:val="id-ID" w:eastAsia="id-ID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50800</wp:posOffset>
            </wp:positionV>
            <wp:extent cx="895350" cy="10953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240"/>
        <w:ind w:right="-17"/>
        <w:rPr>
          <w:rFonts w:ascii="Arial" w:hAnsi="Arial" w:eastAsia="Bookman Old Style" w:cs="Arial"/>
          <w:b/>
          <w:sz w:val="36"/>
          <w:szCs w:val="36"/>
          <w:lang w:val="id-ID"/>
        </w:rPr>
      </w:pPr>
    </w:p>
    <w:p>
      <w:pPr>
        <w:spacing w:after="120"/>
        <w:ind w:right="-17"/>
        <w:jc w:val="center"/>
        <w:rPr>
          <w:rFonts w:ascii="Arial" w:hAnsi="Arial" w:eastAsia="Bookman Old Style" w:cs="Arial"/>
          <w:sz w:val="36"/>
          <w:szCs w:val="36"/>
          <w:lang w:val="id-ID"/>
        </w:rPr>
      </w:pPr>
      <w:r>
        <w:rPr>
          <w:rFonts w:ascii="Arial" w:hAnsi="Arial" w:eastAsia="Bookman Old Style" w:cs="Arial"/>
          <w:b/>
          <w:sz w:val="36"/>
          <w:szCs w:val="36"/>
        </w:rPr>
        <w:t>BUPATI P</w:t>
      </w:r>
      <w:r>
        <w:rPr>
          <w:rFonts w:ascii="Arial" w:hAnsi="Arial" w:eastAsia="Bookman Old Style" w:cs="Arial"/>
          <w:b/>
          <w:spacing w:val="-1"/>
          <w:sz w:val="36"/>
          <w:szCs w:val="36"/>
        </w:rPr>
        <w:t>OLEWALI MANDAR</w:t>
      </w:r>
      <w:r>
        <w:rPr>
          <w:rFonts w:ascii="Arial" w:hAnsi="Arial" w:eastAsia="Bookman Old Style" w:cs="Arial"/>
          <w:b/>
          <w:spacing w:val="-1"/>
          <w:sz w:val="36"/>
          <w:szCs w:val="36"/>
          <w:lang w:val="id-ID"/>
        </w:rPr>
        <w:t xml:space="preserve"> </w:t>
      </w:r>
    </w:p>
    <w:p>
      <w:pPr>
        <w:spacing w:after="120"/>
        <w:ind w:right="-39"/>
        <w:jc w:val="center"/>
        <w:rPr>
          <w:rFonts w:ascii="Arial" w:hAnsi="Arial" w:eastAsia="Bookman Old Style" w:cs="Arial"/>
          <w:sz w:val="36"/>
          <w:szCs w:val="36"/>
          <w:lang w:val="id-ID"/>
        </w:rPr>
      </w:pPr>
      <w:r>
        <w:rPr>
          <w:rFonts w:ascii="Arial" w:hAnsi="Arial" w:eastAsia="Bookman Old Style" w:cs="Arial"/>
          <w:b/>
          <w:sz w:val="36"/>
          <w:szCs w:val="36"/>
        </w:rPr>
        <w:t>PRO</w:t>
      </w:r>
      <w:r>
        <w:rPr>
          <w:rFonts w:ascii="Arial" w:hAnsi="Arial" w:eastAsia="Bookman Old Style" w:cs="Arial"/>
          <w:b/>
          <w:sz w:val="36"/>
          <w:szCs w:val="36"/>
          <w:lang w:val="id-ID"/>
        </w:rPr>
        <w:t>V</w:t>
      </w:r>
      <w:r>
        <w:rPr>
          <w:rFonts w:ascii="Arial" w:hAnsi="Arial" w:eastAsia="Bookman Old Style" w:cs="Arial"/>
          <w:b/>
          <w:sz w:val="36"/>
          <w:szCs w:val="36"/>
        </w:rPr>
        <w:t>INSI SULA</w:t>
      </w:r>
      <w:r>
        <w:rPr>
          <w:rFonts w:ascii="Arial" w:hAnsi="Arial" w:eastAsia="Bookman Old Style" w:cs="Arial"/>
          <w:b/>
          <w:spacing w:val="-2"/>
          <w:sz w:val="36"/>
          <w:szCs w:val="36"/>
        </w:rPr>
        <w:t>W</w:t>
      </w:r>
      <w:r>
        <w:rPr>
          <w:rFonts w:ascii="Arial" w:hAnsi="Arial" w:eastAsia="Bookman Old Style" w:cs="Arial"/>
          <w:b/>
          <w:spacing w:val="2"/>
          <w:sz w:val="36"/>
          <w:szCs w:val="36"/>
        </w:rPr>
        <w:t>E</w:t>
      </w:r>
      <w:r>
        <w:rPr>
          <w:rFonts w:ascii="Arial" w:hAnsi="Arial" w:eastAsia="Bookman Old Style" w:cs="Arial"/>
          <w:b/>
          <w:sz w:val="36"/>
          <w:szCs w:val="36"/>
        </w:rPr>
        <w:t>SI BARAT</w:t>
      </w:r>
    </w:p>
    <w:p>
      <w:pPr>
        <w:ind w:right="-18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PERATURAN BUPATI P</w:t>
      </w:r>
      <w:r>
        <w:rPr>
          <w:rFonts w:ascii="Bookman Old Style" w:hAnsi="Bookman Old Style" w:eastAsia="Bookman Old Style" w:cs="Bookman Old Style"/>
          <w:spacing w:val="-1"/>
          <w:sz w:val="24"/>
          <w:szCs w:val="24"/>
        </w:rPr>
        <w:t>OLEWALI MANDAR</w:t>
      </w:r>
    </w:p>
    <w:p>
      <w:pPr>
        <w:ind w:right="-32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NO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M</w:t>
      </w:r>
      <w:r>
        <w:rPr>
          <w:rFonts w:ascii="Bookman Old Style" w:hAnsi="Bookman Old Style" w:eastAsia="Bookman Old Style" w:cs="Bookman Old Style"/>
          <w:sz w:val="24"/>
          <w:szCs w:val="24"/>
        </w:rPr>
        <w:t>OR</w:t>
      </w: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 xml:space="preserve">  40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  </w:t>
      </w: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>AHUN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>2019</w:t>
      </w:r>
    </w:p>
    <w:p>
      <w:pPr>
        <w:spacing w:before="14" w:line="220" w:lineRule="exact"/>
        <w:rPr>
          <w:sz w:val="24"/>
          <w:szCs w:val="24"/>
        </w:rPr>
      </w:pPr>
    </w:p>
    <w:p>
      <w:pPr>
        <w:ind w:left="4056" w:right="4124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TENTANG</w:t>
      </w:r>
    </w:p>
    <w:p>
      <w:pPr>
        <w:spacing w:before="14" w:line="220" w:lineRule="exact"/>
        <w:rPr>
          <w:sz w:val="24"/>
          <w:szCs w:val="24"/>
        </w:rPr>
      </w:pPr>
    </w:p>
    <w:p>
      <w:pPr>
        <w:spacing w:before="1"/>
        <w:ind w:right="-18"/>
        <w:jc w:val="center"/>
        <w:rPr>
          <w:rFonts w:ascii="Bookman Old Style" w:hAnsi="Bookman Old Style" w:eastAsia="Bookman Old Style" w:cs="Bookman Old Style"/>
          <w:b/>
          <w:sz w:val="24"/>
          <w:szCs w:val="24"/>
        </w:rPr>
      </w:pPr>
      <w:r>
        <w:rPr>
          <w:rFonts w:ascii="Bookman Old Style" w:hAnsi="Bookman Old Style" w:eastAsia="Bookman Old Style" w:cs="Bookman Old Style"/>
          <w:b/>
          <w:sz w:val="24"/>
          <w:szCs w:val="24"/>
        </w:rPr>
        <w:t>MONITORING DAN EVALUASI PENYELENGGARAAN PELAYANAN PUBLIK</w:t>
      </w:r>
    </w:p>
    <w:p>
      <w:pPr>
        <w:spacing w:before="1"/>
        <w:ind w:right="-18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b/>
          <w:sz w:val="24"/>
          <w:szCs w:val="24"/>
        </w:rPr>
        <w:t>DI LINGKUNGAN PEMERINTAH KABUPATEN POLEWALI MANDAR</w:t>
      </w:r>
    </w:p>
    <w:p>
      <w:pPr>
        <w:spacing w:before="14" w:line="220" w:lineRule="exact"/>
        <w:rPr>
          <w:sz w:val="24"/>
          <w:szCs w:val="24"/>
          <w:lang w:val="id-ID"/>
        </w:rPr>
      </w:pPr>
    </w:p>
    <w:p>
      <w:pPr>
        <w:spacing w:before="14" w:line="220" w:lineRule="exact"/>
        <w:rPr>
          <w:sz w:val="24"/>
          <w:szCs w:val="24"/>
          <w:lang w:val="id-ID"/>
        </w:rPr>
      </w:pPr>
    </w:p>
    <w:p>
      <w:pPr>
        <w:spacing w:line="439" w:lineRule="auto"/>
        <w:ind w:left="1946" w:right="2015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DENGAN RAH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M</w:t>
      </w:r>
      <w:r>
        <w:rPr>
          <w:rFonts w:ascii="Bookman Old Style" w:hAnsi="Bookman Old Style" w:eastAsia="Bookman Old Style" w:cs="Bookman Old Style"/>
          <w:sz w:val="24"/>
          <w:szCs w:val="24"/>
        </w:rPr>
        <w:t>AT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TUHAN YANG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M</w:t>
      </w:r>
      <w:r>
        <w:rPr>
          <w:rFonts w:ascii="Bookman Old Style" w:hAnsi="Bookman Old Style" w:eastAsia="Bookman Old Style" w:cs="Bookman Old Style"/>
          <w:sz w:val="24"/>
          <w:szCs w:val="24"/>
        </w:rPr>
        <w:t>A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H</w:t>
      </w:r>
      <w:r>
        <w:rPr>
          <w:rFonts w:ascii="Bookman Old Style" w:hAnsi="Bookman Old Style" w:eastAsia="Bookman Old Style" w:cs="Bookman Old Style"/>
          <w:sz w:val="24"/>
          <w:szCs w:val="24"/>
        </w:rPr>
        <w:t>A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ESA BUPATI </w:t>
      </w:r>
      <w:r>
        <w:rPr>
          <w:rFonts w:ascii="Bookman Old Style" w:hAnsi="Bookman Old Style" w:eastAsia="Bookman Old Style" w:cs="Bookman Old Style"/>
          <w:spacing w:val="-1"/>
          <w:sz w:val="24"/>
          <w:szCs w:val="24"/>
        </w:rPr>
        <w:t>POLEWALI MANDAR</w:t>
      </w:r>
      <w:r>
        <w:rPr>
          <w:rFonts w:ascii="Bookman Old Style" w:hAnsi="Bookman Old Style" w:eastAsia="Bookman Old Style" w:cs="Bookman Old Style"/>
          <w:sz w:val="24"/>
          <w:szCs w:val="24"/>
        </w:rPr>
        <w:t>,</w:t>
      </w:r>
    </w:p>
    <w:p>
      <w:pPr>
        <w:tabs>
          <w:tab w:val="left" w:pos="1701"/>
          <w:tab w:val="left" w:pos="1985"/>
          <w:tab w:val="left" w:pos="2520"/>
        </w:tabs>
        <w:spacing w:after="120"/>
        <w:ind w:left="2520" w:right="-18" w:hanging="252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position w:val="3"/>
          <w:sz w:val="24"/>
          <w:szCs w:val="24"/>
        </w:rPr>
        <w:t xml:space="preserve">Menimbang  </w:t>
      </w:r>
      <w:r>
        <w:rPr>
          <w:rFonts w:ascii="Bookman Old Style" w:hAnsi="Bookman Old Style" w:eastAsia="Bookman Old Style" w:cs="Bookman Old Style"/>
          <w:position w:val="3"/>
          <w:sz w:val="24"/>
          <w:szCs w:val="24"/>
        </w:rPr>
        <w:tab/>
      </w:r>
      <w:r>
        <w:rPr>
          <w:rFonts w:ascii="Bookman Old Style" w:hAnsi="Bookman Old Style" w:eastAsia="Bookman Old Style" w:cs="Bookman Old Style"/>
          <w:position w:val="3"/>
          <w:sz w:val="24"/>
          <w:szCs w:val="24"/>
        </w:rPr>
        <w:t>:</w:t>
      </w:r>
      <w:r>
        <w:rPr>
          <w:rFonts w:ascii="Bookman Old Style" w:hAnsi="Bookman Old Style" w:eastAsia="Bookman Old Style" w:cs="Bookman Old Style"/>
          <w:position w:val="3"/>
          <w:sz w:val="24"/>
          <w:szCs w:val="24"/>
        </w:rPr>
        <w:tab/>
      </w:r>
      <w:r>
        <w:rPr>
          <w:rFonts w:ascii="Bookman Old Style" w:hAnsi="Bookman Old Style" w:eastAsia="Bookman Old Style" w:cs="Bookman Old Style"/>
          <w:position w:val="3"/>
          <w:sz w:val="24"/>
          <w:szCs w:val="24"/>
        </w:rPr>
        <w:t>a.</w:t>
      </w:r>
      <w:r>
        <w:rPr>
          <w:rFonts w:ascii="Bookman Old Style" w:hAnsi="Bookman Old Style" w:eastAsia="Bookman Old Style" w:cs="Bookman Old Style"/>
          <w:position w:val="3"/>
          <w:sz w:val="24"/>
          <w:szCs w:val="24"/>
        </w:rPr>
        <w:tab/>
      </w:r>
      <w:r>
        <w:rPr>
          <w:rFonts w:ascii="Bookman Old Style" w:hAnsi="Bookman Old Style" w:eastAsia="Calibri" w:cs="Arial"/>
          <w:sz w:val="24"/>
          <w:szCs w:val="24"/>
          <w:lang w:val="de-DE"/>
        </w:rPr>
        <w:t xml:space="preserve">bahwa  </w:t>
      </w:r>
      <w:r>
        <w:rPr>
          <w:rFonts w:ascii="Bookman Old Style" w:hAnsi="Bookman Old Style" w:eastAsia="Calibri" w:cs="Arial"/>
          <w:sz w:val="24"/>
          <w:szCs w:val="24"/>
          <w:lang w:val="id-ID"/>
        </w:rPr>
        <w:t>dalam rangka optimalisasi pencapaian sasaran reformasi birokrasi di lingkungan Pemerintah Kabupaten Polewali Mandar, perlu dilaksanakan evaluasi terhadap 8 (delapan) area perubahan reformasi birokrasi pada tingkat Perangkat Daerah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; </w:t>
      </w:r>
    </w:p>
    <w:p>
      <w:pPr>
        <w:tabs>
          <w:tab w:val="left" w:pos="1701"/>
          <w:tab w:val="left" w:pos="1985"/>
          <w:tab w:val="left" w:pos="2520"/>
        </w:tabs>
        <w:spacing w:after="120"/>
        <w:ind w:left="2520" w:right="-18" w:hanging="535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b.</w:t>
      </w: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ab/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bahwa berdasarkan pertimbangan sebagaimana dimaksud dalam huruf a, maka perlu ditetapkan dengan Peraturan Bupati tentang </w:t>
      </w:r>
      <w:r>
        <w:rPr>
          <w:rFonts w:ascii="Bookman Old Style" w:hAnsi="Bookman Old Style" w:eastAsia="Calibri"/>
          <w:sz w:val="24"/>
          <w:szCs w:val="24"/>
        </w:rPr>
        <w:t>Monitoring dan Evaluasi  Penyelenggaraan  Pelayanan Publik di Lingkungan Pemerintah Kabupaten Polewali Mandar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; </w:t>
      </w:r>
    </w:p>
    <w:p>
      <w:pPr>
        <w:tabs>
          <w:tab w:val="left" w:pos="1701"/>
          <w:tab w:val="left" w:pos="1985"/>
        </w:tabs>
        <w:spacing w:after="120"/>
        <w:ind w:left="2552" w:right="-17" w:hanging="2552"/>
        <w:jc w:val="both"/>
        <w:rPr>
          <w:rFonts w:ascii="Bookman Old Style" w:hAnsi="Bookman Old Style" w:eastAsia="Bookman Old Style" w:cs="Bookman Old Style"/>
          <w:sz w:val="24"/>
          <w:szCs w:val="24"/>
          <w:lang w:val="id-ID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Mengingat</w:t>
      </w:r>
      <w:r>
        <w:rPr>
          <w:rFonts w:ascii="Bookman Old Style" w:hAnsi="Bookman Old Style" w:eastAsia="Bookman Old Style" w:cs="Bookman Old Style"/>
          <w:sz w:val="24"/>
          <w:szCs w:val="24"/>
        </w:rPr>
        <w:tab/>
      </w:r>
      <w:r>
        <w:rPr>
          <w:rFonts w:ascii="Bookman Old Style" w:hAnsi="Bookman Old Style" w:eastAsia="Bookman Old Style" w:cs="Bookman Old Style"/>
          <w:sz w:val="24"/>
          <w:szCs w:val="24"/>
        </w:rPr>
        <w:t>:</w:t>
      </w:r>
      <w:r>
        <w:rPr>
          <w:rFonts w:ascii="Bookman Old Style" w:hAnsi="Bookman Old Style" w:eastAsia="Bookman Old Style" w:cs="Bookman Old Style"/>
          <w:sz w:val="24"/>
          <w:szCs w:val="24"/>
        </w:rPr>
        <w:tab/>
      </w:r>
      <w:r>
        <w:rPr>
          <w:rFonts w:ascii="Bookman Old Style" w:hAnsi="Bookman Old Style" w:eastAsia="Bookman Old Style" w:cs="Bookman Old Style"/>
          <w:sz w:val="24"/>
          <w:szCs w:val="24"/>
        </w:rPr>
        <w:t>1.</w:t>
      </w:r>
      <w:r>
        <w:rPr>
          <w:rFonts w:ascii="Bookman Old Style" w:hAnsi="Bookman Old Style" w:eastAsia="Bookman Old Style" w:cs="Bookman Old Style"/>
          <w:sz w:val="24"/>
          <w:szCs w:val="24"/>
        </w:rPr>
        <w:tab/>
      </w:r>
      <w:r>
        <w:rPr>
          <w:rFonts w:ascii="Bookman Old Style" w:hAnsi="Bookman Old Style" w:eastAsia="Bookman Old Style" w:cs="Bookman Old Style"/>
          <w:sz w:val="24"/>
          <w:szCs w:val="24"/>
        </w:rPr>
        <w:t>Undang-Undang</w:t>
      </w:r>
      <w:r>
        <w:rPr>
          <w:rFonts w:ascii="Bookman Old Style" w:hAnsi="Bookman Old Style" w:eastAsia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>Nomor</w:t>
      </w:r>
      <w:r>
        <w:rPr>
          <w:rFonts w:ascii="Bookman Old Style" w:hAnsi="Bookman Old Style" w:eastAsia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>26</w:t>
      </w:r>
      <w:r>
        <w:rPr>
          <w:rFonts w:ascii="Bookman Old Style" w:hAnsi="Bookman Old Style" w:eastAsia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ahun 2004 tentang </w:t>
      </w:r>
      <w:r>
        <w:rPr>
          <w:rFonts w:ascii="Bookman Old Style" w:hAnsi="Bookman Old Style" w:cs="Arial"/>
          <w:sz w:val="24"/>
          <w:szCs w:val="24"/>
        </w:rPr>
        <w:t>Pembentukan Provinsi Sulawesi Barat (Lembaran Negara Republik Indonesia Tahun 2004 Nomor 105, Tambahan Lembaran Negara Republik Indonesia Nomor 4422</w:t>
      </w:r>
      <w:r>
        <w:rPr>
          <w:rFonts w:ascii="Bookman Old Style" w:hAnsi="Bookman Old Style" w:eastAsia="Bookman Old Style" w:cs="Bookman Old Style"/>
          <w:sz w:val="24"/>
          <w:szCs w:val="24"/>
        </w:rPr>
        <w:t>;</w:t>
      </w:r>
    </w:p>
    <w:p>
      <w:pPr>
        <w:numPr>
          <w:ilvl w:val="0"/>
          <w:numId w:val="2"/>
        </w:numPr>
        <w:tabs>
          <w:tab w:val="left" w:pos="1701"/>
          <w:tab w:val="left" w:pos="1985"/>
          <w:tab w:val="left" w:pos="2520"/>
        </w:tabs>
        <w:spacing w:after="120"/>
        <w:ind w:left="2520" w:right="-19" w:hanging="54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Undang-Undang Nomor 25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ahun 2009 tentang Pelayanan Publik (Lembaran  Negara  Republik 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I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ndonesia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ahun 2009 Nomor 112,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ambahan Lembaran Negara Republik 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I</w:t>
      </w:r>
      <w:r>
        <w:rPr>
          <w:rFonts w:ascii="Bookman Old Style" w:hAnsi="Bookman Old Style" w:eastAsia="Bookman Old Style" w:cs="Bookman Old Style"/>
          <w:sz w:val="24"/>
          <w:szCs w:val="24"/>
        </w:rPr>
        <w:t>ndonesiaN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o</w:t>
      </w:r>
      <w:r>
        <w:rPr>
          <w:rFonts w:ascii="Bookman Old Style" w:hAnsi="Bookman Old Style" w:eastAsia="Bookman Old Style" w:cs="Bookman Old Style"/>
          <w:sz w:val="24"/>
          <w:szCs w:val="24"/>
        </w:rPr>
        <w:t>mor 5038);</w:t>
      </w:r>
    </w:p>
    <w:p>
      <w:pPr>
        <w:numPr>
          <w:ilvl w:val="0"/>
          <w:numId w:val="2"/>
        </w:numPr>
        <w:tabs>
          <w:tab w:val="left" w:pos="1701"/>
          <w:tab w:val="left" w:pos="1985"/>
          <w:tab w:val="left" w:pos="2520"/>
        </w:tabs>
        <w:spacing w:after="120"/>
        <w:ind w:left="2520" w:right="-19" w:hanging="54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Undang-Undang  </w:t>
      </w:r>
      <w:r>
        <w:rPr>
          <w:rFonts w:ascii="Bookman Old Style" w:hAnsi="Bookman Old Style" w:eastAsia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Nomor  </w:t>
      </w:r>
      <w:r>
        <w:rPr>
          <w:rFonts w:ascii="Bookman Old Style" w:hAnsi="Bookman Old Style" w:eastAsia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23  </w:t>
      </w:r>
      <w:r>
        <w:rPr>
          <w:rFonts w:ascii="Bookman Old Style" w:hAnsi="Bookman Old Style" w:eastAsia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ahun  </w:t>
      </w:r>
      <w:r>
        <w:rPr>
          <w:rFonts w:ascii="Bookman Old Style" w:hAnsi="Bookman Old Style" w:eastAsia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2014  </w:t>
      </w:r>
      <w:r>
        <w:rPr>
          <w:rFonts w:ascii="Bookman Old Style" w:hAnsi="Bookman Old Style" w:eastAsia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tentang Pemerintahan Daerah (Lembaran </w:t>
      </w:r>
      <w:r>
        <w:rPr>
          <w:rFonts w:ascii="Bookman Old Style" w:hAnsi="Bookman Old Style" w:eastAsia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>Ne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g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ara </w:t>
      </w:r>
      <w:r>
        <w:rPr>
          <w:rFonts w:ascii="Bookman Old Style" w:hAnsi="Bookman Old Style" w:eastAsia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Republik 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I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ndonesia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ahun 2014 Nomor 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2</w:t>
      </w:r>
      <w:r>
        <w:rPr>
          <w:rFonts w:ascii="Bookman Old Style" w:hAnsi="Bookman Old Style" w:eastAsia="Bookman Old Style" w:cs="Bookman Old Style"/>
          <w:sz w:val="24"/>
          <w:szCs w:val="24"/>
        </w:rPr>
        <w:t>44,</w:t>
      </w:r>
      <w:r>
        <w:rPr>
          <w:rFonts w:ascii="Bookman Old Style" w:hAnsi="Bookman Old Style" w:eastAsia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>ambahan Lembaran</w:t>
      </w:r>
      <w:r>
        <w:rPr>
          <w:rFonts w:ascii="Bookman Old Style" w:hAnsi="Bookman Old Style" w:eastAsia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>Negara</w:t>
      </w:r>
      <w:r>
        <w:rPr>
          <w:rFonts w:ascii="Bookman Old Style" w:hAnsi="Bookman Old Style" w:eastAsia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>Republik</w:t>
      </w:r>
      <w:r>
        <w:rPr>
          <w:rFonts w:ascii="Bookman Old Style" w:hAnsi="Bookman Old Style" w:eastAsia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I</w:t>
      </w:r>
      <w:r>
        <w:rPr>
          <w:rFonts w:ascii="Bookman Old Style" w:hAnsi="Bookman Old Style" w:eastAsia="Bookman Old Style" w:cs="Bookman Old Style"/>
          <w:sz w:val="24"/>
          <w:szCs w:val="24"/>
        </w:rPr>
        <w:t>ndonesia Nomor</w:t>
      </w:r>
      <w:r>
        <w:rPr>
          <w:rFonts w:ascii="Bookman Old Style" w:hAnsi="Bookman Old Style" w:eastAsia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5587) sebagaimana telah diubah dengan 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U</w:t>
      </w:r>
      <w:r>
        <w:rPr>
          <w:rFonts w:ascii="Bookman Old Style" w:hAnsi="Bookman Old Style" w:eastAsia="Bookman Old Style" w:cs="Bookman Old Style"/>
          <w:sz w:val="24"/>
          <w:szCs w:val="24"/>
        </w:rPr>
        <w:t>ndang-Undang Nomor 9</w:t>
      </w:r>
      <w:r>
        <w:rPr>
          <w:rFonts w:ascii="Bookman Old Style" w:hAnsi="Bookman Old Style" w:eastAsia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>ahun 2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0</w:t>
      </w:r>
      <w:r>
        <w:rPr>
          <w:rFonts w:ascii="Bookman Old Style" w:hAnsi="Bookman Old Style" w:eastAsia="Bookman Old Style" w:cs="Bookman Old Style"/>
          <w:sz w:val="24"/>
          <w:szCs w:val="24"/>
        </w:rPr>
        <w:t>15 tentang Peruba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h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an Kedua atas Undang-Undang Nomor 23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>ahun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>2014 tentang Pemerintahan Daerah (Lemba</w:t>
      </w: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>r</w:t>
      </w:r>
      <w:r>
        <w:rPr>
          <w:rFonts w:ascii="Bookman Old Style" w:hAnsi="Bookman Old Style" w:eastAsia="Bookman Old Style" w:cs="Bookman Old Style"/>
          <w:sz w:val="24"/>
          <w:szCs w:val="24"/>
        </w:rPr>
        <w:t>a</w:t>
      </w: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>n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  </w:t>
      </w:r>
      <w:r>
        <w:rPr>
          <w:rFonts w:ascii="Bookman Old Style" w:hAnsi="Bookman Old Style" w:eastAsia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>Ne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g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ara Republik 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I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ndonesia 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ahun  2015  Nomor 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5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8, 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ambahan Lembaran Negara Republik 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I</w:t>
      </w:r>
      <w:r>
        <w:rPr>
          <w:rFonts w:ascii="Bookman Old Style" w:hAnsi="Bookman Old Style" w:eastAsia="Bookman Old Style" w:cs="Bookman Old Style"/>
          <w:sz w:val="24"/>
          <w:szCs w:val="24"/>
        </w:rPr>
        <w:t>ndonesia N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o</w:t>
      </w:r>
      <w:r>
        <w:rPr>
          <w:rFonts w:ascii="Bookman Old Style" w:hAnsi="Bookman Old Style" w:eastAsia="Bookman Old Style" w:cs="Bookman Old Style"/>
          <w:sz w:val="24"/>
          <w:szCs w:val="24"/>
        </w:rPr>
        <w:t>mor 5679);</w:t>
      </w:r>
    </w:p>
    <w:p>
      <w:pPr>
        <w:numPr>
          <w:ilvl w:val="0"/>
          <w:numId w:val="2"/>
        </w:numPr>
        <w:tabs>
          <w:tab w:val="left" w:pos="1701"/>
          <w:tab w:val="left" w:pos="1985"/>
          <w:tab w:val="left" w:pos="2520"/>
        </w:tabs>
        <w:spacing w:after="120"/>
        <w:ind w:left="2520" w:right="-19" w:hanging="54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Undang-Undang Nomor 30 Tahun 2014 tentang Administrasi Pemerintah (Lembaran Negara Republik Indonesia Tahun 2014 Nomor 292, TambahanLembaran Negara Republik Indonesia Nomor 5601);</w:t>
      </w:r>
    </w:p>
    <w:p>
      <w:pPr>
        <w:numPr>
          <w:ilvl w:val="0"/>
          <w:numId w:val="2"/>
        </w:numPr>
        <w:tabs>
          <w:tab w:val="left" w:pos="1701"/>
          <w:tab w:val="left" w:pos="1985"/>
          <w:tab w:val="left" w:pos="2520"/>
        </w:tabs>
        <w:spacing w:after="120"/>
        <w:ind w:left="2520" w:right="-19" w:hanging="54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1184910</wp:posOffset>
                </wp:positionV>
                <wp:extent cx="635" cy="635"/>
                <wp:effectExtent l="0" t="0" r="37465" b="37465"/>
                <wp:wrapNone/>
                <wp:docPr id="1594" name="Straight Arrow Connector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4.7pt;margin-top:93.3pt;height:0.05pt;width:0.05pt;z-index:251657216;mso-width-relative:page;mso-height-relative:page;" filled="f" stroked="t" coordsize="21600,21600" o:gfxdata="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9LboPYAAAACwEAAA8AAAAAAAAAAQAgAAAAIgAAAGRycy9kb3ducmV2Lnht&#10;bFBLAQIUABQAAAAIAIdO4kDYum+SwAEAAHcDAAAOAAAAAAAAAAEAIAAAACc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Bookman Old Style" w:hAnsi="Bookman Old Style" w:cs="Arial"/>
          <w:sz w:val="24"/>
          <w:lang w:val="es-CL"/>
        </w:rPr>
        <w:t xml:space="preserve">Peraturan Pemerintah Nomor 74 Tahun 2005 tentang Perubahan Nama Kabupaten Polewali Mamasa Menjadi Kabupaten Polewali Mandar (Lembaran Negara </w:t>
      </w:r>
      <w:r>
        <w:rPr>
          <w:rFonts w:ascii="Bookman Old Style" w:hAnsi="Bookman Old Style" w:cs="Arial"/>
          <w:sz w:val="24"/>
          <w:lang w:val="id-ID"/>
        </w:rPr>
        <w:t>Republik Indonesia</w:t>
      </w:r>
      <w:r>
        <w:rPr>
          <w:rFonts w:ascii="Bookman Old Style" w:hAnsi="Bookman Old Style" w:cs="Arial"/>
          <w:sz w:val="24"/>
          <w:lang w:val="es-CL"/>
        </w:rPr>
        <w:t xml:space="preserve"> Tahun 2005 Nomor 160);</w:t>
      </w:r>
    </w:p>
    <w:p>
      <w:pPr>
        <w:tabs>
          <w:tab w:val="left" w:pos="1701"/>
          <w:tab w:val="left" w:pos="1985"/>
          <w:tab w:val="left" w:pos="2520"/>
        </w:tabs>
        <w:spacing w:after="120"/>
        <w:ind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1701"/>
          <w:tab w:val="left" w:pos="1985"/>
          <w:tab w:val="left" w:pos="2520"/>
        </w:tabs>
        <w:spacing w:after="120"/>
        <w:ind w:left="2520" w:right="-19" w:hanging="54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cs="Arial"/>
          <w:sz w:val="24"/>
          <w:lang w:val="es-CL"/>
        </w:rPr>
        <w:t>Peraturan Menteri Negara Pendayagunaan Aparatur Negara dan Reformasi Birokrasi Nomor 7 Tahun 2010 tentang Pedoman Penilaian Kinerja Unit Pelayanan Publik;</w:t>
      </w:r>
    </w:p>
    <w:p>
      <w:pPr>
        <w:numPr>
          <w:ilvl w:val="0"/>
          <w:numId w:val="2"/>
        </w:numPr>
        <w:tabs>
          <w:tab w:val="left" w:pos="1701"/>
          <w:tab w:val="left" w:pos="1985"/>
          <w:tab w:val="left" w:pos="2520"/>
        </w:tabs>
        <w:spacing w:after="120"/>
        <w:ind w:left="2520" w:right="-19" w:hanging="54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cs="Arial"/>
          <w:sz w:val="24"/>
          <w:lang w:val="es-CL"/>
        </w:rPr>
        <w:t>Peraturan Presiden Nomor 81 Tahun 2010 tentang Grand Design Reformasi Birokrasi 2010-2025;</w:t>
      </w:r>
    </w:p>
    <w:p>
      <w:pPr>
        <w:numPr>
          <w:ilvl w:val="0"/>
          <w:numId w:val="2"/>
        </w:numPr>
        <w:tabs>
          <w:tab w:val="left" w:pos="1701"/>
          <w:tab w:val="left" w:pos="1985"/>
          <w:tab w:val="left" w:pos="2520"/>
        </w:tabs>
        <w:spacing w:after="120"/>
        <w:ind w:left="2520" w:right="-19" w:hanging="54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Peraturan </w:t>
      </w:r>
      <w:r>
        <w:rPr>
          <w:rFonts w:ascii="Bookman Old Style" w:hAnsi="Bookman Old Style" w:eastAsia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Menteri </w:t>
      </w:r>
      <w:r>
        <w:rPr>
          <w:rFonts w:ascii="Bookman Old Style" w:hAnsi="Bookman Old Style" w:eastAsia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lang w:val="es-CL"/>
        </w:rPr>
        <w:t>Negara Pendayagunaan Aparatur Negara dan Reformasi Birokrasi Nomor 35 Tahun 2012 tentang Pedoman Penyusunan Estándar Operasional Prosedur Administrasi Pemerintahan;</w:t>
      </w:r>
    </w:p>
    <w:p>
      <w:pPr>
        <w:numPr>
          <w:ilvl w:val="0"/>
          <w:numId w:val="2"/>
        </w:numPr>
        <w:tabs>
          <w:tab w:val="left" w:pos="1701"/>
          <w:tab w:val="left" w:pos="1985"/>
          <w:tab w:val="left" w:pos="2520"/>
        </w:tabs>
        <w:spacing w:after="120"/>
        <w:ind w:left="2520" w:right="-19" w:hanging="54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Peraturan </w:t>
      </w:r>
      <w:r>
        <w:rPr>
          <w:rFonts w:ascii="Bookman Old Style" w:hAnsi="Bookman Old Style" w:eastAsia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Menteri </w:t>
      </w:r>
      <w:r>
        <w:rPr>
          <w:rFonts w:ascii="Bookman Old Style" w:hAnsi="Bookman Old Style" w:eastAsia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lang w:val="es-CL"/>
        </w:rPr>
        <w:t>Negara Pendayagunaan Aparatur Negara dan Reformasi Birokrasi Nomor 15 Tahun 2014 tentang Pedoman Standar Pelayanan;</w:t>
      </w:r>
    </w:p>
    <w:p>
      <w:pPr>
        <w:numPr>
          <w:ilvl w:val="0"/>
          <w:numId w:val="2"/>
        </w:numPr>
        <w:tabs>
          <w:tab w:val="left" w:pos="1701"/>
          <w:tab w:val="left" w:pos="1985"/>
          <w:tab w:val="left" w:pos="2520"/>
        </w:tabs>
        <w:spacing w:after="120"/>
        <w:ind w:left="2520" w:right="-19" w:hanging="54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Peraturan Menteri Pendayagunaan Aparatur Negara dan Reformasi Birokrasi Nomor  66 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T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ahun  2012  tentang  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Pedoman Penilaian Kinerja Pembina/Penanggungjawab Pemeringkatan Kementerian / Lembaga, Pemerintah Provinsi dan Pemerintah Kabupaten/Kota Dalam Penyelenggaraan Pelayanan Publik</w:t>
      </w:r>
      <w:r>
        <w:rPr>
          <w:rFonts w:ascii="Bookman Old Style" w:hAnsi="Bookman Old Style" w:eastAsia="Bookman Old Style" w:cs="Bookman Old Style"/>
          <w:sz w:val="24"/>
          <w:szCs w:val="24"/>
        </w:rPr>
        <w:t>;</w:t>
      </w:r>
    </w:p>
    <w:p>
      <w:pPr>
        <w:numPr>
          <w:ilvl w:val="0"/>
          <w:numId w:val="2"/>
        </w:numPr>
        <w:tabs>
          <w:tab w:val="left" w:pos="1701"/>
          <w:tab w:val="left" w:pos="1985"/>
          <w:tab w:val="left" w:pos="2520"/>
        </w:tabs>
        <w:spacing w:after="120"/>
        <w:ind w:left="2520" w:right="-19" w:hanging="54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Peraturan Menteri Pendayagunaan Aparatur Negara dan Reformasi Birokrasi Nomor 14 Tahun 2014 tentang Pedoman Evaluasi Reformasi Birokrasi Instansi Pemerintah;</w:t>
      </w:r>
    </w:p>
    <w:p>
      <w:pPr>
        <w:numPr>
          <w:ilvl w:val="0"/>
          <w:numId w:val="2"/>
        </w:numPr>
        <w:tabs>
          <w:tab w:val="left" w:pos="1701"/>
          <w:tab w:val="left" w:pos="1985"/>
          <w:tab w:val="left" w:pos="2520"/>
        </w:tabs>
        <w:spacing w:after="120"/>
        <w:ind w:left="2520" w:right="-19" w:hanging="54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Peraturan Bupati Nomor 26 Tahun 2013 tentang Road Map Reformasi Birokrasi Pemerintah Kabupaten Polewali Mandar Tahun 2013-2017;</w:t>
      </w:r>
    </w:p>
    <w:p>
      <w:pPr>
        <w:numPr>
          <w:ilvl w:val="0"/>
          <w:numId w:val="2"/>
        </w:numPr>
        <w:tabs>
          <w:tab w:val="left" w:pos="1701"/>
          <w:tab w:val="left" w:pos="1985"/>
          <w:tab w:val="left" w:pos="2520"/>
        </w:tabs>
        <w:spacing w:after="120"/>
        <w:ind w:left="2520" w:right="-19" w:hanging="54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Peraturan Daerah Nomor 12 Tahun 2016 tentang Pembentukan dan Susunan Perangkat Daerah (Lembaran Daerah Kabupaten Polewali Mandar Tahun 2016 Nomor 12);</w:t>
      </w:r>
    </w:p>
    <w:p>
      <w:pPr>
        <w:spacing w:line="200" w:lineRule="exact"/>
      </w:pPr>
    </w:p>
    <w:p>
      <w:pPr>
        <w:ind w:left="3803" w:right="3814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M</w:t>
      </w:r>
      <w:r>
        <w:rPr>
          <w:rFonts w:ascii="Bookman Old Style" w:hAnsi="Bookman Old Style" w:eastAsia="Bookman Old Style" w:cs="Bookman Old Style"/>
          <w:spacing w:val="2"/>
          <w:sz w:val="24"/>
          <w:szCs w:val="24"/>
        </w:rPr>
        <w:t>E</w:t>
      </w: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M</w:t>
      </w:r>
      <w:r>
        <w:rPr>
          <w:rFonts w:ascii="Bookman Old Style" w:hAnsi="Bookman Old Style" w:eastAsia="Bookman Old Style" w:cs="Bookman Old Style"/>
          <w:sz w:val="24"/>
          <w:szCs w:val="24"/>
        </w:rPr>
        <w:t>UTUSKAN:</w:t>
      </w:r>
    </w:p>
    <w:p>
      <w:pPr>
        <w:spacing w:before="5" w:line="280" w:lineRule="exact"/>
        <w:rPr>
          <w:sz w:val="28"/>
          <w:szCs w:val="28"/>
        </w:rPr>
      </w:pPr>
    </w:p>
    <w:p>
      <w:pPr>
        <w:tabs>
          <w:tab w:val="left" w:pos="1701"/>
        </w:tabs>
        <w:spacing w:line="280" w:lineRule="exact"/>
        <w:ind w:left="2070" w:right="-19" w:hanging="207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pacing w:val="-2"/>
          <w:sz w:val="24"/>
          <w:szCs w:val="24"/>
        </w:rPr>
        <w:t>M</w:t>
      </w:r>
      <w:r>
        <w:rPr>
          <w:rFonts w:ascii="Bookman Old Style" w:hAnsi="Bookman Old Style" w:eastAsia="Bookman Old Style" w:cs="Bookman Old Style"/>
          <w:sz w:val="24"/>
          <w:szCs w:val="24"/>
        </w:rPr>
        <w:t>enetapkan</w:t>
      </w:r>
      <w:r>
        <w:rPr>
          <w:rFonts w:ascii="Bookman Old Style" w:hAnsi="Bookman Old Style" w:eastAsia="Bookman Old Style" w:cs="Bookman Old Style"/>
          <w:sz w:val="24"/>
          <w:szCs w:val="24"/>
        </w:rPr>
        <w:tab/>
      </w:r>
      <w:r>
        <w:rPr>
          <w:rFonts w:ascii="Bookman Old Style" w:hAnsi="Bookman Old Style" w:eastAsia="Bookman Old Style" w:cs="Bookman Old Style"/>
          <w:sz w:val="24"/>
          <w:szCs w:val="24"/>
        </w:rPr>
        <w:t>:</w:t>
      </w:r>
      <w:r>
        <w:rPr>
          <w:rFonts w:ascii="Bookman Old Style" w:hAnsi="Bookman Old Style" w:eastAsia="Bookman Old Style" w:cs="Bookman Old Style"/>
          <w:sz w:val="24"/>
          <w:szCs w:val="24"/>
        </w:rPr>
        <w:tab/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PERATURAN BUPATI TENTANG </w:t>
      </w: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 xml:space="preserve">MONITORING DAN </w:t>
      </w:r>
      <w:r>
        <w:rPr>
          <w:rFonts w:ascii="Bookman Old Style" w:hAnsi="Bookman Old Style" w:eastAsia="Bookman Old Style" w:cs="Bookman Old Style"/>
          <w:sz w:val="24"/>
          <w:szCs w:val="24"/>
        </w:rPr>
        <w:t>EVALUASI PENYELENGGARAAN PELAYANAN PUBLIK DI LINGKUNGAN PEMERINTAH KABUPATEN POLEWALI MANDAR.</w:t>
      </w:r>
    </w:p>
    <w:p>
      <w:pPr>
        <w:tabs>
          <w:tab w:val="left" w:pos="1701"/>
        </w:tabs>
        <w:spacing w:line="280" w:lineRule="exact"/>
        <w:ind w:left="2070" w:right="-19" w:hanging="207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tabs>
          <w:tab w:val="left" w:pos="1701"/>
        </w:tabs>
        <w:spacing w:line="280" w:lineRule="exact"/>
        <w:ind w:left="2070" w:right="-19" w:hanging="2070"/>
        <w:jc w:val="center"/>
        <w:rPr>
          <w:rFonts w:ascii="Bookman Old Style" w:hAnsi="Bookman Old Style" w:eastAsia="Bookman Old Style" w:cs="Bookman Old Style"/>
          <w:sz w:val="24"/>
          <w:szCs w:val="24"/>
          <w:lang w:val="id-ID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BAB </w:t>
      </w: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>I</w:t>
      </w:r>
    </w:p>
    <w:p>
      <w:pPr>
        <w:tabs>
          <w:tab w:val="left" w:pos="1701"/>
        </w:tabs>
        <w:spacing w:line="280" w:lineRule="exact"/>
        <w:ind w:left="2070" w:right="-19" w:hanging="2070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KETENTUAN UMUM</w:t>
      </w:r>
    </w:p>
    <w:p>
      <w:pPr>
        <w:tabs>
          <w:tab w:val="left" w:pos="1701"/>
        </w:tabs>
        <w:spacing w:line="280" w:lineRule="exact"/>
        <w:ind w:left="2070" w:right="-19" w:hanging="2070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tabs>
          <w:tab w:val="left" w:pos="1701"/>
        </w:tabs>
        <w:spacing w:line="280" w:lineRule="exact"/>
        <w:ind w:left="2070" w:right="-19" w:hanging="2070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Pasal 1</w:t>
      </w:r>
    </w:p>
    <w:p>
      <w:pPr>
        <w:tabs>
          <w:tab w:val="left" w:pos="1701"/>
        </w:tabs>
        <w:spacing w:line="280" w:lineRule="exact"/>
        <w:ind w:left="2070" w:right="-19" w:hanging="207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tabs>
          <w:tab w:val="left" w:pos="1701"/>
        </w:tabs>
        <w:spacing w:line="280" w:lineRule="exact"/>
        <w:ind w:left="207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Dalam Peraturan Bupati ini yang dimaksud dengan :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spacing w:before="120"/>
        <w:ind w:left="2552" w:hanging="425"/>
        <w:contextualSpacing w:val="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Daerah adalah Kabupaten Polewali Mandar. 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spacing w:before="120"/>
        <w:ind w:left="2552" w:hanging="425"/>
        <w:contextualSpacing w:val="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Pemerintah Daerah adalah Pemerintah Kabupaten Polewali Mandar.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spacing w:before="120"/>
        <w:ind w:left="2552" w:hanging="425"/>
        <w:contextualSpacing w:val="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Bupati adalah Bupati Polewali Mandar. 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spacing w:before="120"/>
        <w:ind w:left="2552" w:hanging="425"/>
        <w:contextualSpacing w:val="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Perangkat Daerah yang selanjutnya disingkat PD adalah Perangkat Daerah di lingkungan Pemerintah Kabupaten Polewali Mandar.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spacing w:before="120"/>
        <w:ind w:left="2552" w:hanging="425"/>
        <w:contextualSpacing w:val="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Penyelenggaraan Pelayanan Publik adalah rangkaian kegiatan dalam rangka pemenuhan kebutuhan pelayanan sesuai peraturan perundang-undangan bagi setiap warga negara dan penduduk atas barang, jasa dan atau pelayanan administratif yang disediakan oleh Perangkat Daerah di lingkungan Pemerintah Kabupaten Polewali Mandar.</w:t>
      </w:r>
    </w:p>
    <w:p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 w:cs="Bookman Old Style"/>
          <w:color w:val="000000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 w:cs="Bookman Old Style"/>
          <w:color w:val="000000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 w:cs="Bookman Old Style"/>
          <w:color w:val="000000"/>
          <w:sz w:val="24"/>
          <w:szCs w:val="24"/>
          <w:lang w:val="id-ID"/>
        </w:rPr>
      </w:pP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spacing w:before="120"/>
        <w:ind w:left="2552" w:hanging="425"/>
        <w:contextualSpacing w:val="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Standar Pelayanan adalah </w:t>
      </w:r>
      <w:r>
        <w:rPr>
          <w:rFonts w:ascii="Bookman Old Style" w:hAnsi="Bookman Old Style" w:cs="Bookman Old Style"/>
          <w:color w:val="000000"/>
          <w:sz w:val="24"/>
          <w:szCs w:val="24"/>
          <w:lang w:eastAsia="id-ID"/>
        </w:rPr>
        <w:t>tolok ukur yang dipergunakan sebagai pedoman penyelenggaraan pelayanan dan acuan penilaian kualitas pelayanan sebagai kewajiban dan janji penyelenggara kepada masyarakat dalam rangka pelayanan yang berkualitas, cepat, mudah, terjangkau, dan terukur.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spacing w:before="120"/>
        <w:ind w:left="2552" w:hanging="425"/>
        <w:contextualSpacing w:val="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eastAsia="id-ID"/>
        </w:rPr>
        <w:t>Maklumat Pelayanan adalah pernyataan tertulis yang berisi keseluruhan rincian kewajiban dan janji yang terdapat dalam Standar Pelayanan.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spacing w:before="120"/>
        <w:ind w:left="2552" w:hanging="425"/>
        <w:contextualSpacing w:val="0"/>
        <w:jc w:val="both"/>
        <w:rPr>
          <w:rFonts w:ascii="Bookman Old Style" w:hAnsi="Bookman Old Style" w:cs="Bookman Old Style"/>
          <w:color w:val="000000"/>
          <w:sz w:val="24"/>
          <w:szCs w:val="24"/>
          <w:lang w:eastAsia="id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eastAsia="id-ID"/>
        </w:rPr>
        <w:t>Standar Operasional Prosedur adalah serangkaian instruksi tertulis yang dibakukan mengenai berbagai proses penyelenggaraan aktivitas organisasi, bagaimana dan kapan harus dilakukan, dimana dan oleh siapa dilakukan.</w:t>
      </w:r>
    </w:p>
    <w:p>
      <w:pPr>
        <w:pStyle w:val="27"/>
        <w:numPr>
          <w:ilvl w:val="0"/>
          <w:numId w:val="3"/>
        </w:numPr>
        <w:autoSpaceDE w:val="0"/>
        <w:autoSpaceDN w:val="0"/>
        <w:adjustRightInd w:val="0"/>
        <w:spacing w:before="120"/>
        <w:ind w:left="2552" w:hanging="425"/>
        <w:contextualSpacing w:val="0"/>
        <w:jc w:val="both"/>
        <w:rPr>
          <w:rFonts w:ascii="Bookman Old Style" w:hAnsi="Bookman Old Style" w:cs="Bookman Old Style"/>
          <w:color w:val="000000"/>
          <w:sz w:val="24"/>
          <w:szCs w:val="24"/>
          <w:lang w:eastAsia="id-ID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eastAsia="id-ID"/>
        </w:rPr>
        <w:t>Monitoring dan evaluasi adalah rangkaian kegiatan mengamati kondisi pemenuhan sejumlah komponen penyelenggaraan pelayanan publik secara seksama, sistematik, objektif dan terukur pada Perangkat Daerah di lingkungan Pemerintah Kabupaten Polewali Mandar.</w:t>
      </w:r>
    </w:p>
    <w:p>
      <w:pPr>
        <w:pStyle w:val="27"/>
        <w:autoSpaceDE w:val="0"/>
        <w:autoSpaceDN w:val="0"/>
        <w:adjustRightInd w:val="0"/>
        <w:spacing w:before="120"/>
        <w:ind w:left="2552"/>
        <w:contextualSpacing w:val="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>
      <w:pPr>
        <w:tabs>
          <w:tab w:val="left" w:pos="1701"/>
        </w:tabs>
        <w:spacing w:line="280" w:lineRule="exact"/>
        <w:ind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Pasal 2</w:t>
      </w:r>
    </w:p>
    <w:p>
      <w:pPr>
        <w:pStyle w:val="27"/>
        <w:tabs>
          <w:tab w:val="left" w:pos="1701"/>
        </w:tabs>
        <w:spacing w:line="280" w:lineRule="exact"/>
        <w:ind w:left="4410" w:right="-19"/>
        <w:rPr>
          <w:rFonts w:ascii="Bookman Old Style" w:hAnsi="Bookman Old Style" w:eastAsia="Bookman Old Style" w:cs="Bookman Old Style"/>
          <w:b/>
          <w:sz w:val="24"/>
          <w:szCs w:val="24"/>
        </w:rPr>
      </w:pPr>
    </w:p>
    <w:p>
      <w:pPr>
        <w:pStyle w:val="27"/>
        <w:tabs>
          <w:tab w:val="left" w:pos="1701"/>
        </w:tabs>
        <w:spacing w:line="280" w:lineRule="exact"/>
        <w:ind w:left="198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Monitoring dan Evaluasi Penyelenggaraan Pelayanan Publik dimaksudkan untuk:</w:t>
      </w:r>
    </w:p>
    <w:p>
      <w:pPr>
        <w:pStyle w:val="27"/>
        <w:numPr>
          <w:ilvl w:val="0"/>
          <w:numId w:val="4"/>
        </w:numPr>
        <w:tabs>
          <w:tab w:val="left" w:pos="1701"/>
        </w:tabs>
        <w:spacing w:before="120" w:line="280" w:lineRule="exact"/>
        <w:ind w:left="2347" w:right="-14"/>
        <w:contextualSpacing w:val="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>m</w:t>
      </w:r>
      <w:r>
        <w:rPr>
          <w:rFonts w:ascii="Bookman Old Style" w:hAnsi="Bookman Old Style" w:eastAsia="Bookman Old Style" w:cs="Bookman Old Style"/>
          <w:sz w:val="24"/>
          <w:szCs w:val="24"/>
        </w:rPr>
        <w:t>emperoleh gambaran kepatuhan Perangkat Daerah terhadap pemenuhan komponen-komponen penyelenggaraan pelayanan publik;</w:t>
      </w:r>
    </w:p>
    <w:p>
      <w:pPr>
        <w:pStyle w:val="27"/>
        <w:numPr>
          <w:ilvl w:val="0"/>
          <w:numId w:val="4"/>
        </w:numPr>
        <w:tabs>
          <w:tab w:val="left" w:pos="1701"/>
        </w:tabs>
        <w:spacing w:before="120" w:line="280" w:lineRule="exact"/>
        <w:ind w:left="2347" w:right="-14"/>
        <w:contextualSpacing w:val="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>m</w:t>
      </w:r>
      <w:r>
        <w:rPr>
          <w:rFonts w:ascii="Bookman Old Style" w:hAnsi="Bookman Old Style" w:eastAsia="Bookman Old Style" w:cs="Bookman Old Style"/>
          <w:sz w:val="24"/>
          <w:szCs w:val="24"/>
        </w:rPr>
        <w:t>engetahui kendala yang masih dijumpai dalam pelaksanaan penyelenggaraan pelayanan publik pada tingkat Perangkat Daerah; dan</w:t>
      </w:r>
    </w:p>
    <w:p>
      <w:pPr>
        <w:pStyle w:val="27"/>
        <w:numPr>
          <w:ilvl w:val="0"/>
          <w:numId w:val="4"/>
        </w:numPr>
        <w:tabs>
          <w:tab w:val="left" w:pos="1701"/>
        </w:tabs>
        <w:spacing w:before="120" w:line="280" w:lineRule="exact"/>
        <w:ind w:left="2347" w:right="-14"/>
        <w:contextualSpacing w:val="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>m</w:t>
      </w:r>
      <w:r>
        <w:rPr>
          <w:rFonts w:ascii="Bookman Old Style" w:hAnsi="Bookman Old Style" w:eastAsia="Bookman Old Style" w:cs="Bookman Old Style"/>
          <w:sz w:val="24"/>
          <w:szCs w:val="24"/>
        </w:rPr>
        <w:t>enyusun rencana aksi tindak lanjut peningkatan kepatuhan Perangkat Daerah terhadap pemenuhan komponen- komponen penyelenggaraan pelayanan publik.</w:t>
      </w:r>
    </w:p>
    <w:p>
      <w:pPr>
        <w:pStyle w:val="27"/>
        <w:tabs>
          <w:tab w:val="left" w:pos="1701"/>
        </w:tabs>
        <w:spacing w:line="280" w:lineRule="exact"/>
        <w:ind w:left="234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tabs>
          <w:tab w:val="left" w:pos="1701"/>
          <w:tab w:val="left" w:pos="1980"/>
          <w:tab w:val="left" w:pos="4320"/>
          <w:tab w:val="left" w:pos="4410"/>
          <w:tab w:val="left" w:pos="4770"/>
        </w:tabs>
        <w:spacing w:line="280" w:lineRule="exact"/>
        <w:ind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BAB II</w:t>
      </w:r>
    </w:p>
    <w:p>
      <w:pPr>
        <w:tabs>
          <w:tab w:val="left" w:pos="1701"/>
          <w:tab w:val="left" w:pos="1980"/>
          <w:tab w:val="left" w:pos="4320"/>
          <w:tab w:val="left" w:pos="4770"/>
        </w:tabs>
        <w:spacing w:line="280" w:lineRule="exact"/>
        <w:ind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PELAKSANAAN MONITORING DAN EVALUASI</w:t>
      </w:r>
    </w:p>
    <w:p>
      <w:pPr>
        <w:tabs>
          <w:tab w:val="left" w:pos="1701"/>
          <w:tab w:val="left" w:pos="1980"/>
          <w:tab w:val="left" w:pos="4320"/>
          <w:tab w:val="left" w:pos="4770"/>
        </w:tabs>
        <w:spacing w:line="280" w:lineRule="exact"/>
        <w:ind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PENYELENGGARAAN PELAYANAN PUBLIK</w:t>
      </w:r>
    </w:p>
    <w:p>
      <w:pPr>
        <w:pStyle w:val="27"/>
        <w:tabs>
          <w:tab w:val="left" w:pos="1701"/>
          <w:tab w:val="left" w:pos="1980"/>
          <w:tab w:val="left" w:pos="4320"/>
          <w:tab w:val="left" w:pos="4770"/>
        </w:tabs>
        <w:spacing w:line="280" w:lineRule="exact"/>
        <w:ind w:left="1980"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tabs>
          <w:tab w:val="left" w:pos="1701"/>
          <w:tab w:val="left" w:pos="1980"/>
          <w:tab w:val="left" w:pos="4140"/>
          <w:tab w:val="left" w:pos="4320"/>
          <w:tab w:val="left" w:pos="4410"/>
          <w:tab w:val="left" w:pos="4770"/>
        </w:tabs>
        <w:spacing w:after="120"/>
        <w:ind w:right="-17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Pasal 3</w:t>
      </w:r>
    </w:p>
    <w:p>
      <w:pPr>
        <w:tabs>
          <w:tab w:val="left" w:pos="1701"/>
        </w:tabs>
        <w:spacing w:line="280" w:lineRule="exact"/>
        <w:ind w:left="198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Pelaksanaan monitoring dan evaluasi penyelenggaraan pelayanan publik, meliputi:</w:t>
      </w:r>
    </w:p>
    <w:p>
      <w:pPr>
        <w:pStyle w:val="27"/>
        <w:numPr>
          <w:ilvl w:val="0"/>
          <w:numId w:val="5"/>
        </w:numPr>
        <w:tabs>
          <w:tab w:val="left" w:pos="1701"/>
        </w:tabs>
        <w:spacing w:before="120" w:line="280" w:lineRule="exact"/>
        <w:ind w:left="2347" w:right="-14"/>
        <w:contextualSpacing w:val="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monitoring dan Evaluasi mandiri oleh Perangkat Daerah; dan</w:t>
      </w:r>
    </w:p>
    <w:p>
      <w:pPr>
        <w:pStyle w:val="27"/>
        <w:numPr>
          <w:ilvl w:val="0"/>
          <w:numId w:val="5"/>
        </w:numPr>
        <w:tabs>
          <w:tab w:val="left" w:pos="1701"/>
        </w:tabs>
        <w:spacing w:before="120" w:line="280" w:lineRule="exact"/>
        <w:ind w:left="2347" w:right="-14"/>
        <w:contextualSpacing w:val="0"/>
        <w:jc w:val="both"/>
        <w:rPr>
          <w:rFonts w:ascii="Bookman Old Style" w:hAnsi="Bookman Old Style" w:eastAsia="Bookman Old Style" w:cs="Bookman Old Style"/>
          <w:b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monitoring dan Evaluasi oleh Tim Monitoring dan Evaluasi Penyelenggaraan pelayanan publik;</w:t>
      </w:r>
    </w:p>
    <w:p>
      <w:pPr>
        <w:tabs>
          <w:tab w:val="left" w:pos="1701"/>
          <w:tab w:val="left" w:pos="1980"/>
          <w:tab w:val="left" w:pos="4320"/>
          <w:tab w:val="left" w:pos="4770"/>
        </w:tabs>
        <w:spacing w:line="280" w:lineRule="exact"/>
        <w:ind w:right="-19"/>
        <w:rPr>
          <w:rFonts w:ascii="Bookman Old Style" w:hAnsi="Bookman Old Style" w:eastAsia="Bookman Old Style" w:cs="Bookman Old Style"/>
          <w:sz w:val="24"/>
          <w:szCs w:val="24"/>
          <w:lang w:val="id-ID"/>
        </w:rPr>
      </w:pPr>
    </w:p>
    <w:p>
      <w:pPr>
        <w:tabs>
          <w:tab w:val="left" w:pos="1701"/>
          <w:tab w:val="left" w:pos="1980"/>
          <w:tab w:val="left" w:pos="4320"/>
          <w:tab w:val="left" w:pos="4770"/>
        </w:tabs>
        <w:spacing w:line="280" w:lineRule="exact"/>
        <w:ind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Pasal 4</w:t>
      </w:r>
    </w:p>
    <w:p>
      <w:pPr>
        <w:tabs>
          <w:tab w:val="left" w:pos="1701"/>
        </w:tabs>
        <w:spacing w:line="280" w:lineRule="exact"/>
        <w:ind w:left="2410" w:right="-19" w:hanging="241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tabs>
          <w:tab w:val="left" w:pos="1701"/>
        </w:tabs>
        <w:spacing w:line="280" w:lineRule="exact"/>
        <w:ind w:left="198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Komponen monitoring dan evaluasi mandiri sebagaimana dimaksud dalam Pasal 3 huruf a tersebut pada Lampiran yang merupakan bagian tidak terpisahkan dari Peraturan Bupati Ini.</w:t>
      </w:r>
    </w:p>
    <w:p>
      <w:pPr>
        <w:tabs>
          <w:tab w:val="left" w:pos="1701"/>
        </w:tabs>
        <w:spacing w:line="280" w:lineRule="exact"/>
        <w:ind w:left="2070" w:right="-19"/>
        <w:jc w:val="both"/>
        <w:rPr>
          <w:rFonts w:ascii="Bookman Old Style" w:hAnsi="Bookman Old Style" w:eastAsia="Bookman Old Style" w:cs="Bookman Old Style"/>
          <w:b/>
          <w:sz w:val="24"/>
          <w:szCs w:val="24"/>
        </w:rPr>
      </w:pPr>
    </w:p>
    <w:p>
      <w:pPr>
        <w:tabs>
          <w:tab w:val="left" w:pos="1701"/>
        </w:tabs>
        <w:spacing w:line="280" w:lineRule="exact"/>
        <w:ind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Pasal 5</w:t>
      </w:r>
    </w:p>
    <w:p>
      <w:pPr>
        <w:tabs>
          <w:tab w:val="left" w:pos="1701"/>
        </w:tabs>
        <w:spacing w:line="280" w:lineRule="exact"/>
        <w:ind w:left="2070"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tabs>
          <w:tab w:val="left" w:pos="1701"/>
        </w:tabs>
        <w:spacing w:line="280" w:lineRule="exact"/>
        <w:ind w:left="198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Monitoring dan Evaluasi mandiri Penyelenggaraan Pelayanan Publik pada Perangkat Daerah dilaksanakan secara </w:t>
      </w:r>
      <w:r>
        <w:rPr>
          <w:rFonts w:ascii="Bookman Old Style" w:hAnsi="Bookman Old Style" w:eastAsia="Bookman Old Style" w:cs="Bookman Old Style"/>
          <w:i/>
          <w:sz w:val="24"/>
          <w:szCs w:val="24"/>
        </w:rPr>
        <w:t>on-line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 menggunakan aplikasi e-Monev Pelayanan Publik.</w:t>
      </w:r>
    </w:p>
    <w:p>
      <w:pPr>
        <w:tabs>
          <w:tab w:val="left" w:pos="1701"/>
        </w:tabs>
        <w:spacing w:line="280" w:lineRule="exact"/>
        <w:ind w:left="2070" w:right="-19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tabs>
          <w:tab w:val="left" w:pos="1701"/>
          <w:tab w:val="left" w:pos="1980"/>
          <w:tab w:val="left" w:pos="4320"/>
          <w:tab w:val="left" w:pos="4770"/>
        </w:tabs>
        <w:spacing w:line="280" w:lineRule="exact"/>
        <w:ind w:left="1980" w:right="-19"/>
        <w:jc w:val="center"/>
        <w:rPr>
          <w:rFonts w:ascii="Bookman Old Style" w:hAnsi="Bookman Old Style" w:eastAsia="Bookman Old Style" w:cs="Bookman Old Style"/>
          <w:b/>
          <w:sz w:val="24"/>
          <w:szCs w:val="24"/>
          <w:lang w:val="id-ID"/>
        </w:rPr>
      </w:pPr>
    </w:p>
    <w:p>
      <w:pPr>
        <w:tabs>
          <w:tab w:val="left" w:pos="1701"/>
          <w:tab w:val="left" w:pos="1980"/>
          <w:tab w:val="left" w:pos="4320"/>
          <w:tab w:val="left" w:pos="4770"/>
        </w:tabs>
        <w:spacing w:line="280" w:lineRule="exact"/>
        <w:ind w:left="1980" w:right="-19"/>
        <w:jc w:val="center"/>
        <w:rPr>
          <w:rFonts w:ascii="Bookman Old Style" w:hAnsi="Bookman Old Style" w:eastAsia="Bookman Old Style" w:cs="Bookman Old Style"/>
          <w:sz w:val="24"/>
          <w:szCs w:val="24"/>
          <w:lang w:val="id-ID"/>
        </w:rPr>
      </w:pPr>
    </w:p>
    <w:p>
      <w:pPr>
        <w:tabs>
          <w:tab w:val="left" w:pos="1701"/>
          <w:tab w:val="left" w:pos="1980"/>
          <w:tab w:val="left" w:pos="4320"/>
          <w:tab w:val="left" w:pos="4770"/>
        </w:tabs>
        <w:spacing w:line="280" w:lineRule="exact"/>
        <w:ind w:left="1980" w:right="-19"/>
        <w:jc w:val="center"/>
        <w:rPr>
          <w:rFonts w:ascii="Bookman Old Style" w:hAnsi="Bookman Old Style" w:eastAsia="Bookman Old Style" w:cs="Bookman Old Style"/>
          <w:sz w:val="24"/>
          <w:szCs w:val="24"/>
          <w:lang w:val="id-ID"/>
        </w:rPr>
      </w:pPr>
    </w:p>
    <w:p>
      <w:pPr>
        <w:tabs>
          <w:tab w:val="left" w:pos="1701"/>
          <w:tab w:val="left" w:pos="1980"/>
          <w:tab w:val="left" w:pos="4320"/>
          <w:tab w:val="left" w:pos="4770"/>
        </w:tabs>
        <w:spacing w:line="280" w:lineRule="exact"/>
        <w:ind w:left="1980" w:right="-19"/>
        <w:jc w:val="center"/>
        <w:rPr>
          <w:rFonts w:ascii="Bookman Old Style" w:hAnsi="Bookman Old Style" w:eastAsia="Bookman Old Style" w:cs="Bookman Old Style"/>
          <w:sz w:val="24"/>
          <w:szCs w:val="24"/>
          <w:lang w:val="id-ID"/>
        </w:rPr>
      </w:pPr>
    </w:p>
    <w:p>
      <w:pPr>
        <w:tabs>
          <w:tab w:val="left" w:pos="1701"/>
          <w:tab w:val="left" w:pos="1980"/>
          <w:tab w:val="left" w:pos="4320"/>
          <w:tab w:val="left" w:pos="4770"/>
        </w:tabs>
        <w:spacing w:after="120" w:line="280" w:lineRule="exact"/>
        <w:ind w:right="-17"/>
        <w:jc w:val="center"/>
        <w:rPr>
          <w:rFonts w:ascii="Bookman Old Style" w:hAnsi="Bookman Old Style" w:eastAsia="Bookman Old Style" w:cs="Bookman Old Style"/>
          <w:sz w:val="24"/>
          <w:szCs w:val="24"/>
          <w:lang w:val="id-ID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Pasal 6</w:t>
      </w:r>
    </w:p>
    <w:p>
      <w:pPr>
        <w:pStyle w:val="27"/>
        <w:numPr>
          <w:ilvl w:val="0"/>
          <w:numId w:val="6"/>
        </w:numPr>
        <w:tabs>
          <w:tab w:val="left" w:pos="1701"/>
          <w:tab w:val="left" w:pos="2430"/>
        </w:tabs>
        <w:spacing w:line="280" w:lineRule="exact"/>
        <w:ind w:left="2430" w:right="-19" w:hanging="45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Monitoring dan Evaluasi mandiri  pada Sekretariat Daerah dikoordinir oleh Asisten Administrasi Umum Sekretariat Daerah.</w:t>
      </w:r>
    </w:p>
    <w:p>
      <w:pPr>
        <w:pStyle w:val="27"/>
        <w:numPr>
          <w:ilvl w:val="0"/>
          <w:numId w:val="6"/>
        </w:numPr>
        <w:tabs>
          <w:tab w:val="left" w:pos="1701"/>
        </w:tabs>
        <w:spacing w:before="120" w:line="280" w:lineRule="exact"/>
        <w:ind w:left="2433" w:right="-14" w:hanging="446"/>
        <w:contextualSpacing w:val="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Monitoring dan Evaluasi mandiri pada Sekretariat DPRD dikoordinir oleh Kepala Bagian Umum Sekretariat DPRD.</w:t>
      </w:r>
    </w:p>
    <w:p>
      <w:pPr>
        <w:pStyle w:val="27"/>
        <w:numPr>
          <w:ilvl w:val="0"/>
          <w:numId w:val="6"/>
        </w:numPr>
        <w:tabs>
          <w:tab w:val="left" w:pos="1701"/>
        </w:tabs>
        <w:spacing w:before="120" w:line="280" w:lineRule="exact"/>
        <w:ind w:left="2433" w:right="-14" w:hanging="446"/>
        <w:contextualSpacing w:val="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Monitoring dan Evaluasi mandiri pada Badan, Dinas dan Kecamatan dikoordinir oleh Sekretaris Badan, Sekretaris Dinas, dan Sekretaris Kecamatan.</w:t>
      </w:r>
    </w:p>
    <w:p>
      <w:pPr>
        <w:pStyle w:val="27"/>
        <w:tabs>
          <w:tab w:val="left" w:pos="1701"/>
          <w:tab w:val="left" w:pos="4320"/>
          <w:tab w:val="left" w:pos="4770"/>
        </w:tabs>
        <w:spacing w:line="280" w:lineRule="exact"/>
        <w:ind w:left="1980" w:right="-19"/>
        <w:jc w:val="center"/>
        <w:rPr>
          <w:rFonts w:ascii="Bookman Old Style" w:hAnsi="Bookman Old Style" w:eastAsia="Bookman Old Style" w:cs="Bookman Old Style"/>
          <w:b/>
          <w:sz w:val="24"/>
          <w:szCs w:val="24"/>
        </w:rPr>
      </w:pPr>
    </w:p>
    <w:p>
      <w:pPr>
        <w:tabs>
          <w:tab w:val="left" w:pos="1701"/>
          <w:tab w:val="left" w:pos="4320"/>
          <w:tab w:val="left" w:pos="4770"/>
        </w:tabs>
        <w:spacing w:after="120" w:line="280" w:lineRule="exact"/>
        <w:ind w:right="-17"/>
        <w:jc w:val="center"/>
        <w:rPr>
          <w:rFonts w:ascii="Bookman Old Style" w:hAnsi="Bookman Old Style" w:eastAsia="Bookman Old Style" w:cs="Bookman Old Style"/>
          <w:sz w:val="24"/>
          <w:szCs w:val="24"/>
          <w:lang w:val="id-ID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Pasal 7</w:t>
      </w:r>
    </w:p>
    <w:p>
      <w:pPr>
        <w:pStyle w:val="27"/>
        <w:numPr>
          <w:ilvl w:val="0"/>
          <w:numId w:val="7"/>
        </w:numPr>
        <w:tabs>
          <w:tab w:val="left" w:pos="1701"/>
        </w:tabs>
        <w:spacing w:line="280" w:lineRule="exact"/>
        <w:ind w:left="2430" w:right="-19" w:hanging="45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Hasil monitoring dan evaluasi  mandiri penyelenggaraan pelayanan publik oleh Perangkat Daerah, selanjutnya diverifikasi dan divalidasi oleh Tim Monitoring dan Evaluasi Kabupaten yang dikoordinir oleh Asisten Administrasi Umum Sekretaris Daerah.</w:t>
      </w:r>
    </w:p>
    <w:p>
      <w:pPr>
        <w:pStyle w:val="27"/>
        <w:numPr>
          <w:ilvl w:val="0"/>
          <w:numId w:val="7"/>
        </w:numPr>
        <w:tabs>
          <w:tab w:val="left" w:pos="1701"/>
        </w:tabs>
        <w:spacing w:before="120" w:line="280" w:lineRule="exact"/>
        <w:ind w:left="2433" w:right="-14" w:hanging="446"/>
        <w:contextualSpacing w:val="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Hasil verifikasi dan validasi sebagaimana dimaksud pada ayat (1) disampaikan pada Bupati melalui Sekretaris Daerah.</w:t>
      </w:r>
    </w:p>
    <w:p>
      <w:pPr>
        <w:pStyle w:val="27"/>
        <w:numPr>
          <w:ilvl w:val="0"/>
          <w:numId w:val="7"/>
        </w:numPr>
        <w:tabs>
          <w:tab w:val="left" w:pos="1701"/>
        </w:tabs>
        <w:spacing w:before="120" w:line="280" w:lineRule="exact"/>
        <w:ind w:left="2433" w:right="-14" w:hanging="446"/>
        <w:contextualSpacing w:val="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Sekretaris Daerah menyusun Profil Penyelenggaraan Pelayanan Publik di Lingkungan Pemerintah Kabupaten Polewali Mandar.</w:t>
      </w:r>
    </w:p>
    <w:p>
      <w:pPr>
        <w:pStyle w:val="27"/>
        <w:tabs>
          <w:tab w:val="left" w:pos="1701"/>
        </w:tabs>
        <w:spacing w:line="280" w:lineRule="exact"/>
        <w:ind w:left="243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tabs>
          <w:tab w:val="left" w:pos="1701"/>
        </w:tabs>
        <w:spacing w:line="280" w:lineRule="exact"/>
        <w:ind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BAB IV</w:t>
      </w:r>
    </w:p>
    <w:p>
      <w:pPr>
        <w:tabs>
          <w:tab w:val="left" w:pos="1701"/>
        </w:tabs>
        <w:spacing w:line="280" w:lineRule="exact"/>
        <w:ind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PENGHARGAAN</w:t>
      </w:r>
    </w:p>
    <w:p>
      <w:pPr>
        <w:pStyle w:val="27"/>
        <w:tabs>
          <w:tab w:val="left" w:pos="1701"/>
        </w:tabs>
        <w:spacing w:line="280" w:lineRule="exact"/>
        <w:ind w:left="1980"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tabs>
          <w:tab w:val="left" w:pos="1701"/>
        </w:tabs>
        <w:spacing w:after="120" w:line="280" w:lineRule="exact"/>
        <w:ind w:right="-17"/>
        <w:jc w:val="center"/>
        <w:rPr>
          <w:rFonts w:ascii="Bookman Old Style" w:hAnsi="Bookman Old Style" w:eastAsia="Bookman Old Style" w:cs="Bookman Old Style"/>
          <w:sz w:val="24"/>
          <w:szCs w:val="24"/>
          <w:lang w:val="id-ID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Pasal 8</w:t>
      </w:r>
    </w:p>
    <w:p>
      <w:pPr>
        <w:pStyle w:val="27"/>
        <w:tabs>
          <w:tab w:val="left" w:pos="1701"/>
        </w:tabs>
        <w:spacing w:line="280" w:lineRule="exact"/>
        <w:ind w:left="198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Kategori hasil akhir monitoring dan evaluasi penyelenggaraan pelayanan publik pada Perangkat Daerah, sebagai berikut :</w:t>
      </w:r>
    </w:p>
    <w:p>
      <w:pPr>
        <w:pStyle w:val="27"/>
        <w:numPr>
          <w:ilvl w:val="0"/>
          <w:numId w:val="8"/>
        </w:numPr>
        <w:tabs>
          <w:tab w:val="left" w:pos="1701"/>
        </w:tabs>
        <w:spacing w:before="120" w:line="280" w:lineRule="exact"/>
        <w:ind w:left="2434" w:right="-14"/>
        <w:contextualSpacing w:val="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kategori Biru, nilai   &gt; 75 - 100   interprestasi Sangat Baik;</w:t>
      </w:r>
    </w:p>
    <w:p>
      <w:pPr>
        <w:pStyle w:val="27"/>
        <w:numPr>
          <w:ilvl w:val="0"/>
          <w:numId w:val="8"/>
        </w:numPr>
        <w:tabs>
          <w:tab w:val="left" w:pos="1701"/>
        </w:tabs>
        <w:spacing w:line="280" w:lineRule="exact"/>
        <w:ind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kategori Hijau, nilai  &gt; 50 - 75 interprestasi Cukup Baik;</w:t>
      </w:r>
    </w:p>
    <w:p>
      <w:pPr>
        <w:pStyle w:val="27"/>
        <w:numPr>
          <w:ilvl w:val="0"/>
          <w:numId w:val="8"/>
        </w:numPr>
        <w:tabs>
          <w:tab w:val="left" w:pos="1701"/>
        </w:tabs>
        <w:spacing w:line="280" w:lineRule="exact"/>
        <w:ind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kategori Kuning, nilai  &gt; 25 – 50 interprestasi Kurang Baik;dan</w:t>
      </w:r>
    </w:p>
    <w:p>
      <w:pPr>
        <w:pStyle w:val="27"/>
        <w:numPr>
          <w:ilvl w:val="0"/>
          <w:numId w:val="8"/>
        </w:numPr>
        <w:tabs>
          <w:tab w:val="left" w:pos="1701"/>
        </w:tabs>
        <w:spacing w:line="280" w:lineRule="exact"/>
        <w:ind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kateogri Merah, nilai &gt; 0 – 25 interprestasi Buruk.</w:t>
      </w:r>
    </w:p>
    <w:p>
      <w:pPr>
        <w:tabs>
          <w:tab w:val="left" w:pos="1701"/>
        </w:tabs>
        <w:spacing w:line="280" w:lineRule="exact"/>
        <w:ind w:right="-19"/>
        <w:jc w:val="both"/>
        <w:rPr>
          <w:rFonts w:ascii="Bookman Old Style" w:hAnsi="Bookman Old Style" w:eastAsia="Bookman Old Style" w:cs="Bookman Old Style"/>
          <w:sz w:val="24"/>
          <w:szCs w:val="24"/>
          <w:lang w:val="id-ID"/>
        </w:rPr>
      </w:pPr>
    </w:p>
    <w:p>
      <w:pPr>
        <w:tabs>
          <w:tab w:val="left" w:pos="1701"/>
        </w:tabs>
        <w:spacing w:after="120" w:line="280" w:lineRule="exact"/>
        <w:ind w:right="-17"/>
        <w:jc w:val="center"/>
        <w:rPr>
          <w:rFonts w:ascii="Bookman Old Style" w:hAnsi="Bookman Old Style" w:eastAsia="Bookman Old Style" w:cs="Bookman Old Style"/>
          <w:sz w:val="24"/>
          <w:szCs w:val="24"/>
          <w:lang w:val="id-ID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Pasal 9</w:t>
      </w:r>
    </w:p>
    <w:p>
      <w:pPr>
        <w:pStyle w:val="27"/>
        <w:numPr>
          <w:ilvl w:val="0"/>
          <w:numId w:val="9"/>
        </w:numPr>
        <w:tabs>
          <w:tab w:val="left" w:pos="1701"/>
        </w:tabs>
        <w:spacing w:line="280" w:lineRule="exact"/>
        <w:ind w:left="2430" w:right="-19" w:hanging="45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Perangkat Daerah  dengan hasil akhir Monitoring dan Evaluasi penyelenggaraan pelayanan publik Sangat Baik diberikan piagam penghargaan;</w:t>
      </w:r>
    </w:p>
    <w:p>
      <w:pPr>
        <w:pStyle w:val="27"/>
        <w:numPr>
          <w:ilvl w:val="0"/>
          <w:numId w:val="9"/>
        </w:numPr>
        <w:tabs>
          <w:tab w:val="left" w:pos="1701"/>
        </w:tabs>
        <w:spacing w:before="120" w:line="280" w:lineRule="exact"/>
        <w:ind w:left="2433" w:right="-14" w:hanging="446"/>
        <w:contextualSpacing w:val="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Perangkat Daerah Sekretariat, Badan dan Dinas serta Kecamatan yang memperoleh hasil akhir tertinggi diberikan Trophy Piala Citra Pelayanan Prima</w:t>
      </w: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>.</w:t>
      </w:r>
    </w:p>
    <w:p>
      <w:pPr>
        <w:tabs>
          <w:tab w:val="left" w:pos="1701"/>
        </w:tabs>
        <w:spacing w:line="280" w:lineRule="exact"/>
        <w:ind w:right="-19"/>
        <w:jc w:val="both"/>
        <w:rPr>
          <w:rFonts w:ascii="Bookman Old Style" w:hAnsi="Bookman Old Style" w:eastAsia="Bookman Old Style" w:cs="Bookman Old Style"/>
          <w:sz w:val="24"/>
          <w:szCs w:val="24"/>
          <w:lang w:val="id-ID"/>
        </w:rPr>
      </w:pPr>
    </w:p>
    <w:p>
      <w:pPr>
        <w:tabs>
          <w:tab w:val="left" w:pos="1701"/>
        </w:tabs>
        <w:spacing w:line="280" w:lineRule="exact"/>
        <w:ind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BAB IV</w:t>
      </w:r>
    </w:p>
    <w:p>
      <w:pPr>
        <w:tabs>
          <w:tab w:val="left" w:pos="1701"/>
        </w:tabs>
        <w:spacing w:line="280" w:lineRule="exact"/>
        <w:ind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PENGAWASAN DAN PENGENDALIAN</w:t>
      </w:r>
    </w:p>
    <w:p>
      <w:pPr>
        <w:pStyle w:val="27"/>
        <w:tabs>
          <w:tab w:val="left" w:pos="1701"/>
        </w:tabs>
        <w:spacing w:line="280" w:lineRule="exact"/>
        <w:ind w:left="2430"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tabs>
          <w:tab w:val="left" w:pos="1701"/>
        </w:tabs>
        <w:spacing w:after="120" w:line="280" w:lineRule="exact"/>
        <w:ind w:right="-17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Pasal 10</w:t>
      </w:r>
    </w:p>
    <w:p>
      <w:pPr>
        <w:pStyle w:val="27"/>
        <w:numPr>
          <w:ilvl w:val="0"/>
          <w:numId w:val="10"/>
        </w:numPr>
        <w:tabs>
          <w:tab w:val="left" w:pos="1701"/>
        </w:tabs>
        <w:spacing w:line="280" w:lineRule="exact"/>
        <w:ind w:left="234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Kepala Perangkat Daerah melakukan pengawasan dan pengendalian pelaksanaan Monitoring dan evaluasi mandiri di tingkat Organisasi Perangkat Daerah.</w:t>
      </w:r>
    </w:p>
    <w:p>
      <w:pPr>
        <w:pStyle w:val="27"/>
        <w:numPr>
          <w:ilvl w:val="0"/>
          <w:numId w:val="10"/>
        </w:numPr>
        <w:tabs>
          <w:tab w:val="left" w:pos="1701"/>
        </w:tabs>
        <w:spacing w:before="120" w:line="280" w:lineRule="exact"/>
        <w:ind w:left="2347" w:right="-14"/>
        <w:contextualSpacing w:val="0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Sekretaris Daerah melakukan pengawasan dan pengendalian terhadap pelaksanaan monitoring dan evaluasi penyelenggaraan pelayanan publik di lingkungan Pemerintah Daerah.</w:t>
      </w:r>
    </w:p>
    <w:p>
      <w:pPr>
        <w:pStyle w:val="27"/>
        <w:tabs>
          <w:tab w:val="left" w:pos="1701"/>
        </w:tabs>
        <w:spacing w:line="280" w:lineRule="exact"/>
        <w:ind w:left="234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pStyle w:val="27"/>
        <w:tabs>
          <w:tab w:val="left" w:pos="1701"/>
        </w:tabs>
        <w:spacing w:line="280" w:lineRule="exact"/>
        <w:ind w:left="2070" w:right="-19"/>
        <w:jc w:val="center"/>
        <w:rPr>
          <w:rFonts w:ascii="Bookman Old Style" w:hAnsi="Bookman Old Style" w:eastAsia="Bookman Old Style" w:cs="Bookman Old Style"/>
          <w:b/>
          <w:sz w:val="24"/>
          <w:szCs w:val="24"/>
        </w:rPr>
      </w:pPr>
    </w:p>
    <w:p>
      <w:pPr>
        <w:tabs>
          <w:tab w:val="left" w:pos="1701"/>
        </w:tabs>
        <w:spacing w:line="280" w:lineRule="exact"/>
        <w:ind w:right="-19"/>
        <w:rPr>
          <w:rFonts w:ascii="Bookman Old Style" w:hAnsi="Bookman Old Style" w:eastAsia="Bookman Old Style" w:cs="Bookman Old Style"/>
          <w:b/>
          <w:sz w:val="24"/>
          <w:szCs w:val="24"/>
          <w:lang w:val="id-ID"/>
        </w:rPr>
      </w:pPr>
    </w:p>
    <w:p>
      <w:pPr>
        <w:pStyle w:val="27"/>
        <w:tabs>
          <w:tab w:val="left" w:pos="1701"/>
        </w:tabs>
        <w:spacing w:line="280" w:lineRule="exact"/>
        <w:ind w:left="2070" w:right="-19"/>
        <w:jc w:val="center"/>
        <w:rPr>
          <w:rFonts w:ascii="Bookman Old Style" w:hAnsi="Bookman Old Style" w:eastAsia="Bookman Old Style" w:cs="Bookman Old Style"/>
          <w:b/>
          <w:sz w:val="24"/>
          <w:szCs w:val="24"/>
          <w:lang w:val="id-ID"/>
        </w:rPr>
      </w:pPr>
    </w:p>
    <w:p>
      <w:pPr>
        <w:pStyle w:val="27"/>
        <w:tabs>
          <w:tab w:val="left" w:pos="1701"/>
        </w:tabs>
        <w:spacing w:line="280" w:lineRule="exact"/>
        <w:ind w:left="2070" w:right="-19"/>
        <w:jc w:val="center"/>
        <w:rPr>
          <w:rFonts w:ascii="Bookman Old Style" w:hAnsi="Bookman Old Style" w:eastAsia="Bookman Old Style" w:cs="Bookman Old Style"/>
          <w:b/>
          <w:sz w:val="24"/>
          <w:szCs w:val="24"/>
          <w:lang w:val="id-ID"/>
        </w:rPr>
      </w:pPr>
    </w:p>
    <w:p>
      <w:pPr>
        <w:pStyle w:val="27"/>
        <w:tabs>
          <w:tab w:val="left" w:pos="1701"/>
        </w:tabs>
        <w:spacing w:line="280" w:lineRule="exact"/>
        <w:ind w:left="0"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BAB V</w:t>
      </w:r>
    </w:p>
    <w:p>
      <w:pPr>
        <w:pStyle w:val="27"/>
        <w:tabs>
          <w:tab w:val="left" w:pos="1701"/>
        </w:tabs>
        <w:spacing w:line="280" w:lineRule="exact"/>
        <w:ind w:left="0"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KETENTUAN PENUTUP</w:t>
      </w:r>
    </w:p>
    <w:p>
      <w:pPr>
        <w:pStyle w:val="27"/>
        <w:tabs>
          <w:tab w:val="left" w:pos="1701"/>
        </w:tabs>
        <w:spacing w:line="280" w:lineRule="exact"/>
        <w:ind w:left="0"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tabs>
          <w:tab w:val="left" w:pos="1701"/>
        </w:tabs>
        <w:spacing w:line="280" w:lineRule="exact"/>
        <w:ind w:right="-19"/>
        <w:jc w:val="center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Pasal 11</w:t>
      </w:r>
    </w:p>
    <w:p>
      <w:pPr>
        <w:pStyle w:val="27"/>
        <w:tabs>
          <w:tab w:val="left" w:pos="1701"/>
        </w:tabs>
        <w:spacing w:line="280" w:lineRule="exact"/>
        <w:ind w:left="234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pStyle w:val="27"/>
        <w:tabs>
          <w:tab w:val="left" w:pos="1701"/>
          <w:tab w:val="left" w:pos="1980"/>
        </w:tabs>
        <w:spacing w:line="280" w:lineRule="exact"/>
        <w:ind w:left="198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Peraturan </w:t>
      </w: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 xml:space="preserve">Bupati </w:t>
      </w:r>
      <w:r>
        <w:rPr>
          <w:rFonts w:ascii="Bookman Old Style" w:hAnsi="Bookman Old Style" w:eastAsia="Bookman Old Style" w:cs="Bookman Old Style"/>
          <w:sz w:val="24"/>
          <w:szCs w:val="24"/>
        </w:rPr>
        <w:t>ini mulai berlaku pada tanggal diundangkan.</w:t>
      </w:r>
    </w:p>
    <w:p>
      <w:pPr>
        <w:pStyle w:val="27"/>
        <w:tabs>
          <w:tab w:val="left" w:pos="1701"/>
          <w:tab w:val="left" w:pos="1980"/>
        </w:tabs>
        <w:spacing w:line="280" w:lineRule="exact"/>
        <w:ind w:left="198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pStyle w:val="27"/>
        <w:tabs>
          <w:tab w:val="left" w:pos="1701"/>
          <w:tab w:val="left" w:pos="1980"/>
        </w:tabs>
        <w:spacing w:line="280" w:lineRule="exact"/>
        <w:ind w:left="1980" w:right="-19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Agar setiap orang mengetahuinya, memerintahkan pengundangan Peraturan Bupati ini dengan penempatannya dalam B</w:t>
      </w:r>
      <w:r>
        <w:rPr>
          <w:rFonts w:ascii="Bookman Old Style" w:hAnsi="Bookman Old Style" w:eastAsia="Bookman Old Style" w:cs="Bookman Old Style"/>
          <w:sz w:val="24"/>
          <w:szCs w:val="24"/>
          <w:lang w:val="id-ID"/>
        </w:rPr>
        <w:t>e</w:t>
      </w:r>
      <w:r>
        <w:rPr>
          <w:rFonts w:ascii="Bookman Old Style" w:hAnsi="Bookman Old Style" w:eastAsia="Bookman Old Style" w:cs="Bookman Old Style"/>
          <w:sz w:val="24"/>
          <w:szCs w:val="24"/>
        </w:rPr>
        <w:t>rita Daerah Kabupaten Polewali Mandar.</w:t>
      </w:r>
    </w:p>
    <w:p>
      <w:pPr>
        <w:ind w:left="5529" w:right="4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ind w:right="4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ind w:left="50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Ditetapkan di Polewali</w:t>
      </w:r>
    </w:p>
    <w:p>
      <w:pPr>
        <w:ind w:left="5040" w:firstLine="720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 xml:space="preserve">pada tanggal </w:t>
      </w:r>
      <w:r>
        <w:rPr>
          <w:rFonts w:ascii="Bookman Old Style" w:hAnsi="Bookman Old Style"/>
          <w:sz w:val="24"/>
          <w:szCs w:val="24"/>
          <w:lang w:val="id-ID"/>
        </w:rPr>
        <w:t xml:space="preserve">4 November </w:t>
      </w:r>
      <w:r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  <w:lang w:val="id-ID"/>
        </w:rPr>
        <w:t>9</w:t>
      </w:r>
    </w:p>
    <w:p>
      <w:pPr>
        <w:ind w:left="6237"/>
        <w:jc w:val="center"/>
        <w:rPr>
          <w:rFonts w:ascii="Bookman Old Style" w:hAnsi="Bookman Old Style"/>
          <w:b/>
          <w:sz w:val="24"/>
          <w:szCs w:val="24"/>
        </w:rPr>
      </w:pPr>
    </w:p>
    <w:p>
      <w:pPr>
        <w:ind w:left="50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BUPATI POLEWALI MANDAR,</w:t>
      </w:r>
    </w:p>
    <w:p>
      <w:pPr>
        <w:ind w:left="6237"/>
        <w:jc w:val="center"/>
        <w:rPr>
          <w:rFonts w:ascii="Bookman Old Style" w:hAnsi="Bookman Old Style"/>
          <w:sz w:val="24"/>
          <w:szCs w:val="24"/>
        </w:rPr>
      </w:pPr>
    </w:p>
    <w:p>
      <w:pPr>
        <w:ind w:left="6237"/>
        <w:jc w:val="center"/>
        <w:rPr>
          <w:rFonts w:ascii="Bookman Old Style" w:hAnsi="Bookman Old Style"/>
          <w:sz w:val="24"/>
          <w:szCs w:val="24"/>
        </w:rPr>
      </w:pPr>
    </w:p>
    <w:p>
      <w:pPr>
        <w:ind w:left="6237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           ttd</w:t>
      </w:r>
    </w:p>
    <w:p>
      <w:pPr>
        <w:ind w:left="6237"/>
        <w:jc w:val="center"/>
        <w:rPr>
          <w:rFonts w:ascii="Bookman Old Style" w:hAnsi="Bookman Old Style"/>
          <w:sz w:val="24"/>
          <w:szCs w:val="24"/>
        </w:rPr>
      </w:pPr>
    </w:p>
    <w:p>
      <w:pPr>
        <w:ind w:left="5040" w:firstLine="720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ANDI IBRAHIM MASD</w:t>
      </w:r>
      <w:r>
        <w:rPr>
          <w:rFonts w:ascii="Bookman Old Style" w:hAnsi="Bookman Old Style"/>
          <w:sz w:val="24"/>
          <w:szCs w:val="24"/>
          <w:lang w:val="id-ID"/>
        </w:rPr>
        <w:t>AR</w:t>
      </w:r>
    </w:p>
    <w:p>
      <w:pPr>
        <w:pStyle w:val="33"/>
        <w:jc w:val="both"/>
        <w:rPr>
          <w:color w:val="auto"/>
        </w:rPr>
      </w:pPr>
    </w:p>
    <w:p>
      <w:pPr>
        <w:pStyle w:val="33"/>
        <w:jc w:val="both"/>
        <w:rPr>
          <w:color w:val="auto"/>
        </w:rPr>
      </w:pPr>
    </w:p>
    <w:p>
      <w:pPr>
        <w:pStyle w:val="33"/>
        <w:jc w:val="both"/>
        <w:rPr>
          <w:color w:val="auto"/>
        </w:rPr>
      </w:pPr>
      <w:r>
        <w:rPr>
          <w:color w:val="auto"/>
        </w:rPr>
        <w:t xml:space="preserve">Diundangkan di Polewali </w:t>
      </w:r>
    </w:p>
    <w:p>
      <w:pPr>
        <w:pStyle w:val="33"/>
        <w:jc w:val="both"/>
        <w:rPr>
          <w:color w:val="auto"/>
          <w:lang w:val="id-ID"/>
        </w:rPr>
      </w:pPr>
      <w:r>
        <w:rPr>
          <w:color w:val="auto"/>
        </w:rPr>
        <w:t>pada tanggal</w:t>
      </w:r>
      <w:r>
        <w:rPr>
          <w:color w:val="auto"/>
          <w:lang w:val="id-ID"/>
        </w:rPr>
        <w:t xml:space="preserve"> 5 November </w:t>
      </w:r>
      <w:r>
        <w:rPr>
          <w:color w:val="auto"/>
        </w:rPr>
        <w:t>201</w:t>
      </w:r>
      <w:r>
        <w:rPr>
          <w:color w:val="auto"/>
          <w:lang w:val="id-ID"/>
        </w:rPr>
        <w:t>9</w:t>
      </w:r>
    </w:p>
    <w:p>
      <w:pPr>
        <w:pStyle w:val="33"/>
        <w:jc w:val="both"/>
        <w:rPr>
          <w:color w:val="auto"/>
        </w:rPr>
      </w:pPr>
    </w:p>
    <w:p>
      <w:pPr>
        <w:pStyle w:val="33"/>
        <w:rPr>
          <w:color w:val="auto"/>
        </w:rPr>
      </w:pPr>
      <w:r>
        <w:rPr>
          <w:bCs/>
          <w:color w:val="auto"/>
        </w:rPr>
        <w:t xml:space="preserve">SEKRETARIS DAERAH KABUPATEN POLEWALI MANDAR, </w:t>
      </w:r>
    </w:p>
    <w:p>
      <w:pPr>
        <w:pStyle w:val="33"/>
        <w:ind w:right="3600"/>
        <w:rPr>
          <w:color w:val="auto"/>
        </w:rPr>
      </w:pPr>
    </w:p>
    <w:p>
      <w:pPr>
        <w:pStyle w:val="33"/>
        <w:ind w:right="3600"/>
        <w:rPr>
          <w:color w:val="auto"/>
        </w:rPr>
      </w:pPr>
    </w:p>
    <w:p>
      <w:pPr>
        <w:pStyle w:val="33"/>
        <w:ind w:right="3600"/>
        <w:rPr>
          <w:color w:val="auto"/>
          <w:lang w:val="id-ID"/>
        </w:rPr>
      </w:pPr>
      <w:r>
        <w:rPr>
          <w:color w:val="auto"/>
          <w:lang w:val="id-ID"/>
        </w:rPr>
        <w:t xml:space="preserve">             ttd</w:t>
      </w:r>
    </w:p>
    <w:p>
      <w:pPr>
        <w:pStyle w:val="33"/>
        <w:ind w:right="3600"/>
        <w:rPr>
          <w:color w:val="auto"/>
        </w:rPr>
      </w:pPr>
    </w:p>
    <w:p>
      <w:pPr>
        <w:pStyle w:val="33"/>
        <w:ind w:left="1980" w:right="3600" w:hanging="1980"/>
        <w:rPr>
          <w:bCs/>
          <w:color w:val="auto"/>
          <w:lang w:val="id-ID"/>
        </w:rPr>
      </w:pPr>
      <w:r>
        <w:rPr>
          <w:bCs/>
          <w:color w:val="auto"/>
          <w:lang w:val="id-ID"/>
        </w:rPr>
        <w:t>BEBAS MANGGAZALI</w:t>
      </w:r>
    </w:p>
    <w:p>
      <w:pPr>
        <w:pStyle w:val="33"/>
        <w:rPr>
          <w:bCs/>
          <w:color w:val="auto"/>
          <w:szCs w:val="22"/>
          <w:lang w:val="id-ID"/>
        </w:rPr>
      </w:pPr>
    </w:p>
    <w:p>
      <w:pPr>
        <w:pStyle w:val="33"/>
        <w:rPr>
          <w:bCs/>
          <w:color w:val="auto"/>
          <w:szCs w:val="22"/>
          <w:lang w:val="id-ID"/>
        </w:rPr>
      </w:pPr>
      <w:r>
        <w:rPr>
          <w:bCs/>
          <w:color w:val="auto"/>
          <w:szCs w:val="22"/>
          <w:lang w:val="id-ID"/>
        </w:rPr>
        <w:t>BERITA</w:t>
      </w:r>
      <w:r>
        <w:rPr>
          <w:bCs/>
          <w:color w:val="auto"/>
          <w:szCs w:val="22"/>
        </w:rPr>
        <w:t xml:space="preserve"> DAERAH KABUPATEN POLEWALI MANDAR TAHUN 201</w:t>
      </w:r>
      <w:r>
        <w:rPr>
          <w:bCs/>
          <w:color w:val="auto"/>
          <w:szCs w:val="22"/>
          <w:lang w:val="id-ID"/>
        </w:rPr>
        <w:t xml:space="preserve">9 </w:t>
      </w:r>
      <w:r>
        <w:rPr>
          <w:bCs/>
          <w:color w:val="auto"/>
          <w:szCs w:val="22"/>
        </w:rPr>
        <w:t xml:space="preserve">NOMOR </w:t>
      </w:r>
      <w:r>
        <w:rPr>
          <w:bCs/>
          <w:color w:val="auto"/>
          <w:szCs w:val="22"/>
          <w:lang w:val="id-ID"/>
        </w:rPr>
        <w:t>40.</w:t>
      </w:r>
    </w:p>
    <w:p>
      <w:pPr>
        <w:ind w:right="4"/>
        <w:jc w:val="both"/>
        <w:rPr>
          <w:rFonts w:ascii="Bookman Old Style" w:hAnsi="Bookman Old Style" w:eastAsia="Bookman Old Style" w:cs="Bookman Old Style"/>
          <w:sz w:val="24"/>
          <w:szCs w:val="24"/>
        </w:rPr>
      </w:pPr>
    </w:p>
    <w:p>
      <w:pPr>
        <w:ind w:right="4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bookmarkStart w:id="0" w:name="_GoBack"/>
      <w:bookmarkEnd w:id="0"/>
      <w:r>
        <w:rPr>
          <w:rFonts w:ascii="Arial" w:hAnsi="Arial" w:eastAsia="Bookman Old Style" w:cs="Arial"/>
          <w:b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163195</wp:posOffset>
                </wp:positionV>
                <wp:extent cx="3147060" cy="2190750"/>
                <wp:effectExtent l="0" t="0" r="1524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hint="default" w:ascii="Bookman Old Style" w:hAnsi="Bookman Old Style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Salinan Sesuai Dengan</w:t>
                            </w:r>
                          </w:p>
                          <w:p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ab/>
                              <w:t/>
                            </w:r>
                            <w:r>
                              <w:rPr>
                                <w:rFonts w:hint="default"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Aslinya</w:t>
                            </w:r>
                          </w:p>
                          <w:p>
                            <w:pPr>
                              <w:spacing w:after="120"/>
                              <w:ind w:firstLine="1430" w:firstLineChars="65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Pole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wali 5 November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2019</w:t>
                            </w:r>
                          </w:p>
                          <w:p>
                            <w:pPr>
                              <w:tabs>
                                <w:tab w:val="left" w:pos="1134"/>
                              </w:tabs>
                              <w:ind w:left="426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2268220" cy="1574165"/>
                                  <wp:effectExtent l="0" t="0" r="17780" b="6985"/>
                                  <wp:docPr id="2" name="Picture 1" descr="C:\Users\ASUS\Downloads\WhatsApp Image 2021-10-11 at 07.46.5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C:\Users\ASUS\Downloads\WhatsApp Image 2021-10-11 at 07.46.5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220" cy="1574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35pt;margin-top:12.85pt;height:172.5pt;width:247.8pt;z-index:251673600;mso-width-relative:page;mso-height-relative:page;" fillcolor="#FFFFFF" filled="t" stroked="f" coordsize="21600,21600" o:gfxdata="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S+EnB1wAAAAoBAAAPAAAAAAAAAAEAIAAAACIAAABkcnMvZG93&#10;bnJldi54bWxQSwECFAAUAAAACACHTuJAp4uW7gECAADwAwAADgAAAAAAAAABACAAAAAm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hint="default" w:ascii="Bookman Old Style" w:hAnsi="Bookman Old Style"/>
                          <w:lang w:val="en-US"/>
                        </w:rPr>
                        <w:t xml:space="preserve">              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Salinan Sesuai Dengan</w:t>
                      </w:r>
                    </w:p>
                    <w:p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hint="default" w:ascii="Bookman Old Style" w:hAnsi="Bookman Old Style"/>
                          <w:sz w:val="22"/>
                          <w:szCs w:val="22"/>
                          <w:lang w:val="en-US"/>
                        </w:rPr>
                        <w:tab/>
                        <w:t/>
                      </w:r>
                      <w:r>
                        <w:rPr>
                          <w:rFonts w:hint="default" w:ascii="Bookman Old Style" w:hAnsi="Bookman Old Style"/>
                          <w:sz w:val="22"/>
                          <w:szCs w:val="22"/>
                          <w:lang w:val="en-US"/>
                        </w:rPr>
                        <w:tab/>
                        <w:t xml:space="preserve">         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Aslinya</w:t>
                      </w:r>
                    </w:p>
                    <w:p>
                      <w:pPr>
                        <w:spacing w:after="120"/>
                        <w:ind w:firstLine="1430" w:firstLineChars="65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Pole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wali 5 November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2019</w:t>
                      </w:r>
                    </w:p>
                    <w:p>
                      <w:pPr>
                        <w:tabs>
                          <w:tab w:val="left" w:pos="1134"/>
                        </w:tabs>
                        <w:ind w:left="426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drawing>
                          <wp:inline distT="0" distB="0" distL="114300" distR="114300">
                            <wp:extent cx="2268220" cy="1574165"/>
                            <wp:effectExtent l="0" t="0" r="17780" b="6985"/>
                            <wp:docPr id="2" name="Picture 1" descr="C:\Users\ASUS\Downloads\WhatsApp Image 2021-10-11 at 07.46.5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C:\Users\ASUS\Downloads\WhatsApp Image 2021-10-11 at 07.46.5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220" cy="1574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eastAsia="Bookman Old Style" w:cs="Bookman Old Style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6440805</wp:posOffset>
                </wp:positionV>
                <wp:extent cx="3147060" cy="2004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Salinan Sesuai Dengan Aslinya</w:t>
                            </w:r>
                          </w:p>
                          <w:p>
                            <w:pPr>
                              <w:ind w:firstLine="425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Polewali 6 September 2019</w:t>
                            </w: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KEPALA BAGIAN HUKUM DAN PERUNDANG-UNDANGAN,</w:t>
                            </w:r>
                          </w:p>
                          <w:p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Drs. RIJALUL GAIB, MM</w:t>
                            </w:r>
                          </w:p>
                          <w:p>
                            <w:pPr>
                              <w:tabs>
                                <w:tab w:val="left" w:pos="1134"/>
                              </w:tabs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Pangkat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: Pembina TK. I   </w:t>
                            </w:r>
                          </w:p>
                          <w:p>
                            <w:pPr>
                              <w:tabs>
                                <w:tab w:val="left" w:pos="1134"/>
                              </w:tabs>
                              <w:ind w:left="426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NIP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: 19670727 199403 1 017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75pt;margin-top:507.15pt;height:157.8pt;width:247.8pt;z-index:251670528;mso-width-relative:page;mso-height-relative:page;" fillcolor="#FFFFFF" filled="t" stroked="f" coordsize="21600,21600" o:gfxdata="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t6EZzaAAAADQEAAA8AAAAAAAAAAQAgAAAAIgAAAGRycy9kb3du&#10;cmV2LnhtbFBLAQIUABQAAAAIAIdO4kAAuZed/QEAAPADAAAOAAAAAAAAAAEAIAAAACkBAABkcnMv&#10;ZTJvRG9jLnhtbFBLBQYAAAAABgAGAFkBAAC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Salinan Sesuai Dengan Aslinya</w:t>
                      </w:r>
                    </w:p>
                    <w:p>
                      <w:pPr>
                        <w:ind w:firstLine="425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Polewali 6 September 2019</w:t>
                      </w: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KEPALA BAGIAN HUKUM DAN PERUNDANG-UNDANGAN,</w:t>
                      </w:r>
                    </w:p>
                    <w:p>
                      <w:pPr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>
                      <w:pPr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Drs. RIJALUL GAIB, MM</w:t>
                      </w:r>
                    </w:p>
                    <w:p>
                      <w:pPr>
                        <w:tabs>
                          <w:tab w:val="left" w:pos="1134"/>
                        </w:tabs>
                        <w:ind w:left="425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Pangkat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 xml:space="preserve">: Pembina TK. I   </w:t>
                      </w:r>
                    </w:p>
                    <w:p>
                      <w:pPr>
                        <w:tabs>
                          <w:tab w:val="left" w:pos="1134"/>
                        </w:tabs>
                        <w:ind w:left="426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NIP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: 19670727 199403 1 017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eastAsia="Bookman Old Style" w:cs="Bookman Old Style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6440805</wp:posOffset>
                </wp:positionV>
                <wp:extent cx="3147060" cy="2004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Salinan Sesuai Dengan Aslinya</w:t>
                            </w:r>
                          </w:p>
                          <w:p>
                            <w:pPr>
                              <w:ind w:firstLine="425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Polewali 6 September 2019</w:t>
                            </w: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KEPALA BAGIAN HUKUM DAN PERUNDANG-UNDANGAN,</w:t>
                            </w:r>
                          </w:p>
                          <w:p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Drs. RIJALUL GAIB, MM</w:t>
                            </w:r>
                          </w:p>
                          <w:p>
                            <w:pPr>
                              <w:tabs>
                                <w:tab w:val="left" w:pos="1134"/>
                              </w:tabs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Pangkat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: Pembina TK. I   </w:t>
                            </w:r>
                          </w:p>
                          <w:p>
                            <w:pPr>
                              <w:tabs>
                                <w:tab w:val="left" w:pos="1134"/>
                              </w:tabs>
                              <w:ind w:left="426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NIP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: 19670727 199403 1 017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75pt;margin-top:507.15pt;height:157.8pt;width:247.8pt;z-index:251669504;mso-width-relative:page;mso-height-relative:page;" fillcolor="#FFFFFF" filled="t" stroked="f" coordsize="21600,21600" o:gfxdata="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3oRnNoAAAANAQAADwAAAAAAAAABACAAAAAiAAAAZHJzL2Rvd25y&#10;ZXYueG1sUEsBAhQAFAAAAAgAh07iQH/SVrL8AQAA8gMAAA4AAAAAAAAAAQAgAAAAKQ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Salinan Sesuai Dengan Aslinya</w:t>
                      </w:r>
                    </w:p>
                    <w:p>
                      <w:pPr>
                        <w:ind w:firstLine="425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Polewali 6 September 2019</w:t>
                      </w: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KEPALA BAGIAN HUKUM DAN PERUNDANG-UNDANGAN,</w:t>
                      </w:r>
                    </w:p>
                    <w:p>
                      <w:pPr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>
                      <w:pPr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Drs. RIJALUL GAIB, MM</w:t>
                      </w:r>
                    </w:p>
                    <w:p>
                      <w:pPr>
                        <w:tabs>
                          <w:tab w:val="left" w:pos="1134"/>
                        </w:tabs>
                        <w:ind w:left="425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Pangkat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 xml:space="preserve">: Pembina TK. I   </w:t>
                      </w:r>
                    </w:p>
                    <w:p>
                      <w:pPr>
                        <w:tabs>
                          <w:tab w:val="left" w:pos="1134"/>
                        </w:tabs>
                        <w:ind w:left="426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NIP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: 19670727 199403 1 017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eastAsia="Bookman Old Style" w:cs="Bookman Old Style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9715500</wp:posOffset>
                </wp:positionV>
                <wp:extent cx="3190875" cy="1840230"/>
                <wp:effectExtent l="4445" t="4445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Salinan Sesuai Dengan Aslinya</w:t>
                            </w:r>
                          </w:p>
                          <w:p>
                            <w:pPr>
                              <w:spacing w:after="120"/>
                              <w:ind w:firstLine="425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Polewali 12 Januari  2017</w:t>
                            </w: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KEPALA BAGIAN HUKUM DAN PERUNDANG-UNDANGAN,</w:t>
                            </w: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Drs. RIJALUL GAIB, MM</w:t>
                            </w:r>
                          </w:p>
                          <w:p>
                            <w:pPr>
                              <w:tabs>
                                <w:tab w:val="left" w:pos="1134"/>
                              </w:tabs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Pangkat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: Pembina TK. I</w:t>
                            </w:r>
                          </w:p>
                          <w:p>
                            <w:pPr>
                              <w:tabs>
                                <w:tab w:val="left" w:pos="1134"/>
                              </w:tabs>
                              <w:ind w:left="426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NIP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: 19670727 199403 1 017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05pt;margin-top:765pt;height:144.9pt;width:251.25pt;z-index:251666432;mso-width-relative:page;mso-height-relative:page;" fillcolor="#FFFFFF" filled="t" stroked="f" coordsize="21600,21600" o:gfxdata="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6hkyjYAAAADQEAAA8AAAAAAAAAAQAgAAAAIgAAAGRycy9k&#10;b3ducmV2LnhtbFBLAQIUABQAAAAIAIdO4kA0vVyCAgIAAPADAAAOAAAAAAAAAAEAIAAAACc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Salinan Sesuai Dengan Aslinya</w:t>
                      </w:r>
                    </w:p>
                    <w:p>
                      <w:pPr>
                        <w:spacing w:after="120"/>
                        <w:ind w:firstLine="425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Polewali 12 Januari  2017</w:t>
                      </w: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KEPALA BAGIAN HUKUM DAN PERUNDANG-UNDANGAN,</w:t>
                      </w: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Drs. RIJALUL GAIB, MM</w:t>
                      </w:r>
                    </w:p>
                    <w:p>
                      <w:pPr>
                        <w:tabs>
                          <w:tab w:val="left" w:pos="1134"/>
                        </w:tabs>
                        <w:ind w:left="425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Pangkat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: Pembina TK. I</w:t>
                      </w:r>
                    </w:p>
                    <w:p>
                      <w:pPr>
                        <w:tabs>
                          <w:tab w:val="left" w:pos="1134"/>
                        </w:tabs>
                        <w:ind w:left="426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NIP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: 19670727 199403 1 017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eastAsia="Bookman Old Style" w:cs="Bookman Old Style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9715500</wp:posOffset>
                </wp:positionV>
                <wp:extent cx="3190875" cy="1840230"/>
                <wp:effectExtent l="4445" t="4445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6"/>
                              </w:tabs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Salinan Sesuai Dengan Aslinya</w:t>
                            </w:r>
                          </w:p>
                          <w:p>
                            <w:pPr>
                              <w:spacing w:after="120"/>
                              <w:ind w:firstLine="425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Polewali 12 Januari  2017</w:t>
                            </w: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KEPALA BAGIAN HUKUM DAN PERUNDANG-UNDANGAN,</w:t>
                            </w: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ind w:left="425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Drs. RIJALUL GAIB, MM</w:t>
                            </w:r>
                          </w:p>
                          <w:p>
                            <w:pPr>
                              <w:tabs>
                                <w:tab w:val="left" w:pos="1134"/>
                              </w:tabs>
                              <w:ind w:left="425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Pangkat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: Pembina TK. I</w:t>
                            </w:r>
                          </w:p>
                          <w:p>
                            <w:pPr>
                              <w:tabs>
                                <w:tab w:val="left" w:pos="1134"/>
                              </w:tabs>
                              <w:ind w:left="426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NIP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: 19670727 199403 1 017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05pt;margin-top:765pt;height:144.9pt;width:251.25pt;z-index:251665408;mso-width-relative:page;mso-height-relative:page;" fillcolor="#FFFFFF" filled="t" stroked="f" coordsize="21600,21600" o:gfxdata="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qGTKNgAAAANAQAADwAAAAAAAAABACAAAAAiAAAAZHJzL2Rv&#10;d25yZXYueG1sUEsBAhQAFAAAAAgAh07iQNRrWCcBAgAA8AMAAA4AAAAAAAAAAQAgAAAAJwEAAGRy&#10;cy9lMm9Eb2MueG1sUEsFBgAAAAAGAAYAWQEAAJ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6"/>
                        </w:tabs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Salinan Sesuai Dengan Aslinya</w:t>
                      </w:r>
                    </w:p>
                    <w:p>
                      <w:pPr>
                        <w:spacing w:after="120"/>
                        <w:ind w:firstLine="425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Polewali 12 Januari  2017</w:t>
                      </w: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KEPALA BAGIAN HUKUM DAN PERUNDANG-UNDANGAN,</w:t>
                      </w: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ind w:left="425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Drs. RIJALUL GAIB, MM</w:t>
                      </w:r>
                    </w:p>
                    <w:p>
                      <w:pPr>
                        <w:tabs>
                          <w:tab w:val="left" w:pos="1134"/>
                        </w:tabs>
                        <w:ind w:left="425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Pangkat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: Pembina TK. I</w:t>
                      </w:r>
                    </w:p>
                    <w:p>
                      <w:pPr>
                        <w:tabs>
                          <w:tab w:val="left" w:pos="1134"/>
                        </w:tabs>
                        <w:ind w:left="426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NIP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: 19670727 199403 1 017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20160"/>
      <w:pgMar w:top="1134" w:right="1134" w:bottom="1134" w:left="1418" w:header="743" w:footer="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A54"/>
    <w:multiLevelType w:val="multilevel"/>
    <w:tmpl w:val="020D6A54"/>
    <w:lvl w:ilvl="0" w:tentative="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240" w:hanging="360"/>
      </w:pPr>
    </w:lvl>
    <w:lvl w:ilvl="2" w:tentative="0">
      <w:start w:val="1"/>
      <w:numFmt w:val="lowerRoman"/>
      <w:lvlText w:val="%3."/>
      <w:lvlJc w:val="right"/>
      <w:pPr>
        <w:ind w:left="3960" w:hanging="180"/>
      </w:pPr>
    </w:lvl>
    <w:lvl w:ilvl="3" w:tentative="0">
      <w:start w:val="1"/>
      <w:numFmt w:val="decimal"/>
      <w:lvlText w:val="%4."/>
      <w:lvlJc w:val="left"/>
      <w:pPr>
        <w:ind w:left="4680" w:hanging="360"/>
      </w:pPr>
    </w:lvl>
    <w:lvl w:ilvl="4" w:tentative="0">
      <w:start w:val="1"/>
      <w:numFmt w:val="lowerLetter"/>
      <w:lvlText w:val="%5."/>
      <w:lvlJc w:val="left"/>
      <w:pPr>
        <w:ind w:left="5400" w:hanging="360"/>
      </w:pPr>
    </w:lvl>
    <w:lvl w:ilvl="5" w:tentative="0">
      <w:start w:val="1"/>
      <w:numFmt w:val="lowerRoman"/>
      <w:lvlText w:val="%6."/>
      <w:lvlJc w:val="right"/>
      <w:pPr>
        <w:ind w:left="6120" w:hanging="180"/>
      </w:pPr>
    </w:lvl>
    <w:lvl w:ilvl="6" w:tentative="0">
      <w:start w:val="1"/>
      <w:numFmt w:val="decimal"/>
      <w:lvlText w:val="%7."/>
      <w:lvlJc w:val="left"/>
      <w:pPr>
        <w:ind w:left="6840" w:hanging="360"/>
      </w:pPr>
    </w:lvl>
    <w:lvl w:ilvl="7" w:tentative="0">
      <w:start w:val="1"/>
      <w:numFmt w:val="lowerLetter"/>
      <w:lvlText w:val="%8."/>
      <w:lvlJc w:val="left"/>
      <w:pPr>
        <w:ind w:left="7560" w:hanging="360"/>
      </w:pPr>
    </w:lvl>
    <w:lvl w:ilvl="8" w:tentative="0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89691E"/>
    <w:multiLevelType w:val="multilevel"/>
    <w:tmpl w:val="0A89691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73FD"/>
    <w:multiLevelType w:val="multilevel"/>
    <w:tmpl w:val="0D5073FD"/>
    <w:lvl w:ilvl="0" w:tentative="0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3060" w:hanging="360"/>
      </w:pPr>
    </w:lvl>
    <w:lvl w:ilvl="2" w:tentative="0">
      <w:start w:val="1"/>
      <w:numFmt w:val="lowerRoman"/>
      <w:lvlText w:val="%3."/>
      <w:lvlJc w:val="right"/>
      <w:pPr>
        <w:ind w:left="3780" w:hanging="180"/>
      </w:pPr>
    </w:lvl>
    <w:lvl w:ilvl="3" w:tentative="0">
      <w:start w:val="1"/>
      <w:numFmt w:val="decimal"/>
      <w:lvlText w:val="%4."/>
      <w:lvlJc w:val="left"/>
      <w:pPr>
        <w:ind w:left="4500" w:hanging="360"/>
      </w:pPr>
    </w:lvl>
    <w:lvl w:ilvl="4" w:tentative="0">
      <w:start w:val="1"/>
      <w:numFmt w:val="lowerLetter"/>
      <w:lvlText w:val="%5."/>
      <w:lvlJc w:val="left"/>
      <w:pPr>
        <w:ind w:left="5220" w:hanging="360"/>
      </w:pPr>
    </w:lvl>
    <w:lvl w:ilvl="5" w:tentative="0">
      <w:start w:val="1"/>
      <w:numFmt w:val="lowerRoman"/>
      <w:lvlText w:val="%6."/>
      <w:lvlJc w:val="right"/>
      <w:pPr>
        <w:ind w:left="5940" w:hanging="180"/>
      </w:pPr>
    </w:lvl>
    <w:lvl w:ilvl="6" w:tentative="0">
      <w:start w:val="1"/>
      <w:numFmt w:val="decimal"/>
      <w:lvlText w:val="%7."/>
      <w:lvlJc w:val="left"/>
      <w:pPr>
        <w:ind w:left="6660" w:hanging="360"/>
      </w:pPr>
    </w:lvl>
    <w:lvl w:ilvl="7" w:tentative="0">
      <w:start w:val="1"/>
      <w:numFmt w:val="lowerLetter"/>
      <w:lvlText w:val="%8."/>
      <w:lvlJc w:val="left"/>
      <w:pPr>
        <w:ind w:left="7380" w:hanging="360"/>
      </w:pPr>
    </w:lvl>
    <w:lvl w:ilvl="8" w:tentative="0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2ED45DB"/>
    <w:multiLevelType w:val="multilevel"/>
    <w:tmpl w:val="12ED45DB"/>
    <w:lvl w:ilvl="0" w:tentative="0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150" w:hanging="360"/>
      </w:pPr>
    </w:lvl>
    <w:lvl w:ilvl="2" w:tentative="0">
      <w:start w:val="1"/>
      <w:numFmt w:val="lowerRoman"/>
      <w:lvlText w:val="%3."/>
      <w:lvlJc w:val="right"/>
      <w:pPr>
        <w:ind w:left="3870" w:hanging="180"/>
      </w:pPr>
    </w:lvl>
    <w:lvl w:ilvl="3" w:tentative="0">
      <w:start w:val="1"/>
      <w:numFmt w:val="decimal"/>
      <w:lvlText w:val="%4."/>
      <w:lvlJc w:val="left"/>
      <w:pPr>
        <w:ind w:left="4590" w:hanging="360"/>
      </w:pPr>
    </w:lvl>
    <w:lvl w:ilvl="4" w:tentative="0">
      <w:start w:val="1"/>
      <w:numFmt w:val="lowerLetter"/>
      <w:lvlText w:val="%5."/>
      <w:lvlJc w:val="left"/>
      <w:pPr>
        <w:ind w:left="5310" w:hanging="360"/>
      </w:pPr>
    </w:lvl>
    <w:lvl w:ilvl="5" w:tentative="0">
      <w:start w:val="1"/>
      <w:numFmt w:val="lowerRoman"/>
      <w:lvlText w:val="%6."/>
      <w:lvlJc w:val="right"/>
      <w:pPr>
        <w:ind w:left="6030" w:hanging="180"/>
      </w:pPr>
    </w:lvl>
    <w:lvl w:ilvl="6" w:tentative="0">
      <w:start w:val="1"/>
      <w:numFmt w:val="decimal"/>
      <w:lvlText w:val="%7."/>
      <w:lvlJc w:val="left"/>
      <w:pPr>
        <w:ind w:left="6750" w:hanging="360"/>
      </w:pPr>
    </w:lvl>
    <w:lvl w:ilvl="7" w:tentative="0">
      <w:start w:val="1"/>
      <w:numFmt w:val="lowerLetter"/>
      <w:lvlText w:val="%8."/>
      <w:lvlJc w:val="left"/>
      <w:pPr>
        <w:ind w:left="7470" w:hanging="360"/>
      </w:pPr>
    </w:lvl>
    <w:lvl w:ilvl="8" w:tentative="0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16C06852"/>
    <w:multiLevelType w:val="multilevel"/>
    <w:tmpl w:val="16C06852"/>
    <w:lvl w:ilvl="0" w:tentative="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060" w:hanging="360"/>
      </w:pPr>
    </w:lvl>
    <w:lvl w:ilvl="2" w:tentative="0">
      <w:start w:val="1"/>
      <w:numFmt w:val="lowerRoman"/>
      <w:lvlText w:val="%3."/>
      <w:lvlJc w:val="right"/>
      <w:pPr>
        <w:ind w:left="3780" w:hanging="180"/>
      </w:pPr>
    </w:lvl>
    <w:lvl w:ilvl="3" w:tentative="0">
      <w:start w:val="1"/>
      <w:numFmt w:val="decimal"/>
      <w:lvlText w:val="%4."/>
      <w:lvlJc w:val="left"/>
      <w:pPr>
        <w:ind w:left="4500" w:hanging="360"/>
      </w:pPr>
    </w:lvl>
    <w:lvl w:ilvl="4" w:tentative="0">
      <w:start w:val="1"/>
      <w:numFmt w:val="lowerLetter"/>
      <w:lvlText w:val="%5."/>
      <w:lvlJc w:val="left"/>
      <w:pPr>
        <w:ind w:left="5220" w:hanging="360"/>
      </w:pPr>
    </w:lvl>
    <w:lvl w:ilvl="5" w:tentative="0">
      <w:start w:val="1"/>
      <w:numFmt w:val="lowerRoman"/>
      <w:lvlText w:val="%6."/>
      <w:lvlJc w:val="right"/>
      <w:pPr>
        <w:ind w:left="5940" w:hanging="180"/>
      </w:pPr>
    </w:lvl>
    <w:lvl w:ilvl="6" w:tentative="0">
      <w:start w:val="1"/>
      <w:numFmt w:val="decimal"/>
      <w:lvlText w:val="%7."/>
      <w:lvlJc w:val="left"/>
      <w:pPr>
        <w:ind w:left="6660" w:hanging="360"/>
      </w:pPr>
    </w:lvl>
    <w:lvl w:ilvl="7" w:tentative="0">
      <w:start w:val="1"/>
      <w:numFmt w:val="lowerLetter"/>
      <w:lvlText w:val="%8."/>
      <w:lvlJc w:val="left"/>
      <w:pPr>
        <w:ind w:left="7380" w:hanging="360"/>
      </w:pPr>
    </w:lvl>
    <w:lvl w:ilvl="8" w:tentative="0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9CD376B"/>
    <w:multiLevelType w:val="multilevel"/>
    <w:tmpl w:val="39CD376B"/>
    <w:lvl w:ilvl="0" w:tentative="0">
      <w:start w:val="1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510" w:hanging="360"/>
      </w:pPr>
    </w:lvl>
    <w:lvl w:ilvl="2" w:tentative="0">
      <w:start w:val="1"/>
      <w:numFmt w:val="lowerRoman"/>
      <w:lvlText w:val="%3."/>
      <w:lvlJc w:val="right"/>
      <w:pPr>
        <w:ind w:left="4230" w:hanging="180"/>
      </w:pPr>
    </w:lvl>
    <w:lvl w:ilvl="3" w:tentative="0">
      <w:start w:val="1"/>
      <w:numFmt w:val="decimal"/>
      <w:lvlText w:val="%4."/>
      <w:lvlJc w:val="left"/>
      <w:pPr>
        <w:ind w:left="4950" w:hanging="360"/>
      </w:pPr>
    </w:lvl>
    <w:lvl w:ilvl="4" w:tentative="0">
      <w:start w:val="1"/>
      <w:numFmt w:val="lowerLetter"/>
      <w:lvlText w:val="%5."/>
      <w:lvlJc w:val="left"/>
      <w:pPr>
        <w:ind w:left="5670" w:hanging="360"/>
      </w:pPr>
    </w:lvl>
    <w:lvl w:ilvl="5" w:tentative="0">
      <w:start w:val="1"/>
      <w:numFmt w:val="lowerRoman"/>
      <w:lvlText w:val="%6."/>
      <w:lvlJc w:val="right"/>
      <w:pPr>
        <w:ind w:left="6390" w:hanging="180"/>
      </w:pPr>
    </w:lvl>
    <w:lvl w:ilvl="6" w:tentative="0">
      <w:start w:val="1"/>
      <w:numFmt w:val="decimal"/>
      <w:lvlText w:val="%7."/>
      <w:lvlJc w:val="left"/>
      <w:pPr>
        <w:ind w:left="7110" w:hanging="360"/>
      </w:pPr>
    </w:lvl>
    <w:lvl w:ilvl="7" w:tentative="0">
      <w:start w:val="1"/>
      <w:numFmt w:val="lowerLetter"/>
      <w:lvlText w:val="%8."/>
      <w:lvlJc w:val="left"/>
      <w:pPr>
        <w:ind w:left="7830" w:hanging="360"/>
      </w:pPr>
    </w:lvl>
    <w:lvl w:ilvl="8" w:tentative="0">
      <w:start w:val="1"/>
      <w:numFmt w:val="lowerRoman"/>
      <w:lvlText w:val="%9."/>
      <w:lvlJc w:val="right"/>
      <w:pPr>
        <w:ind w:left="8550" w:hanging="180"/>
      </w:pPr>
    </w:lvl>
  </w:abstractNum>
  <w:abstractNum w:abstractNumId="6">
    <w:nsid w:val="54E80EDC"/>
    <w:multiLevelType w:val="multilevel"/>
    <w:tmpl w:val="54E80EDC"/>
    <w:lvl w:ilvl="0" w:tentative="0">
      <w:start w:val="2"/>
      <w:numFmt w:val="decimal"/>
      <w:lvlText w:val="%1."/>
      <w:lvlJc w:val="left"/>
      <w:pPr>
        <w:ind w:left="2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648" w:hanging="360"/>
      </w:pPr>
    </w:lvl>
    <w:lvl w:ilvl="2" w:tentative="0">
      <w:start w:val="1"/>
      <w:numFmt w:val="lowerRoman"/>
      <w:lvlText w:val="%3."/>
      <w:lvlJc w:val="right"/>
      <w:pPr>
        <w:ind w:left="4368" w:hanging="180"/>
      </w:pPr>
    </w:lvl>
    <w:lvl w:ilvl="3" w:tentative="0">
      <w:start w:val="1"/>
      <w:numFmt w:val="decimal"/>
      <w:lvlText w:val="%4."/>
      <w:lvlJc w:val="left"/>
      <w:pPr>
        <w:ind w:left="5088" w:hanging="360"/>
      </w:pPr>
    </w:lvl>
    <w:lvl w:ilvl="4" w:tentative="0">
      <w:start w:val="1"/>
      <w:numFmt w:val="lowerLetter"/>
      <w:lvlText w:val="%5."/>
      <w:lvlJc w:val="left"/>
      <w:pPr>
        <w:ind w:left="5808" w:hanging="360"/>
      </w:pPr>
    </w:lvl>
    <w:lvl w:ilvl="5" w:tentative="0">
      <w:start w:val="1"/>
      <w:numFmt w:val="lowerRoman"/>
      <w:lvlText w:val="%6."/>
      <w:lvlJc w:val="right"/>
      <w:pPr>
        <w:ind w:left="6528" w:hanging="180"/>
      </w:pPr>
    </w:lvl>
    <w:lvl w:ilvl="6" w:tentative="0">
      <w:start w:val="1"/>
      <w:numFmt w:val="decimal"/>
      <w:lvlText w:val="%7."/>
      <w:lvlJc w:val="left"/>
      <w:pPr>
        <w:ind w:left="7248" w:hanging="360"/>
      </w:pPr>
    </w:lvl>
    <w:lvl w:ilvl="7" w:tentative="0">
      <w:start w:val="1"/>
      <w:numFmt w:val="lowerLetter"/>
      <w:lvlText w:val="%8."/>
      <w:lvlJc w:val="left"/>
      <w:pPr>
        <w:ind w:left="7968" w:hanging="360"/>
      </w:pPr>
    </w:lvl>
    <w:lvl w:ilvl="8" w:tentative="0">
      <w:start w:val="1"/>
      <w:numFmt w:val="lowerRoman"/>
      <w:lvlText w:val="%9."/>
      <w:lvlJc w:val="right"/>
      <w:pPr>
        <w:ind w:left="8688" w:hanging="180"/>
      </w:pPr>
    </w:lvl>
  </w:abstractNum>
  <w:abstractNum w:abstractNumId="7">
    <w:nsid w:val="5D5E3126"/>
    <w:multiLevelType w:val="multilevel"/>
    <w:tmpl w:val="5D5E3126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879CB"/>
    <w:multiLevelType w:val="multilevel"/>
    <w:tmpl w:val="6CD879CB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9">
    <w:nsid w:val="70617A80"/>
    <w:multiLevelType w:val="multilevel"/>
    <w:tmpl w:val="70617A80"/>
    <w:lvl w:ilvl="0" w:tentative="0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420" w:hanging="360"/>
      </w:pPr>
    </w:lvl>
    <w:lvl w:ilvl="2" w:tentative="0">
      <w:start w:val="1"/>
      <w:numFmt w:val="lowerRoman"/>
      <w:lvlText w:val="%3."/>
      <w:lvlJc w:val="right"/>
      <w:pPr>
        <w:ind w:left="4140" w:hanging="180"/>
      </w:pPr>
    </w:lvl>
    <w:lvl w:ilvl="3" w:tentative="0">
      <w:start w:val="1"/>
      <w:numFmt w:val="decimal"/>
      <w:lvlText w:val="%4."/>
      <w:lvlJc w:val="left"/>
      <w:pPr>
        <w:ind w:left="4860" w:hanging="360"/>
      </w:pPr>
    </w:lvl>
    <w:lvl w:ilvl="4" w:tentative="0">
      <w:start w:val="1"/>
      <w:numFmt w:val="lowerLetter"/>
      <w:lvlText w:val="%5."/>
      <w:lvlJc w:val="left"/>
      <w:pPr>
        <w:ind w:left="5580" w:hanging="360"/>
      </w:pPr>
    </w:lvl>
    <w:lvl w:ilvl="5" w:tentative="0">
      <w:start w:val="1"/>
      <w:numFmt w:val="lowerRoman"/>
      <w:lvlText w:val="%6."/>
      <w:lvlJc w:val="right"/>
      <w:pPr>
        <w:ind w:left="6300" w:hanging="180"/>
      </w:pPr>
    </w:lvl>
    <w:lvl w:ilvl="6" w:tentative="0">
      <w:start w:val="1"/>
      <w:numFmt w:val="decimal"/>
      <w:lvlText w:val="%7."/>
      <w:lvlJc w:val="left"/>
      <w:pPr>
        <w:ind w:left="7020" w:hanging="360"/>
      </w:pPr>
    </w:lvl>
    <w:lvl w:ilvl="7" w:tentative="0">
      <w:start w:val="1"/>
      <w:numFmt w:val="lowerLetter"/>
      <w:lvlText w:val="%8."/>
      <w:lvlJc w:val="left"/>
      <w:pPr>
        <w:ind w:left="7740" w:hanging="360"/>
      </w:pPr>
    </w:lvl>
    <w:lvl w:ilvl="8" w:tentative="0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75"/>
    <w:rsid w:val="00023B0C"/>
    <w:rsid w:val="0002727A"/>
    <w:rsid w:val="00031F43"/>
    <w:rsid w:val="00042888"/>
    <w:rsid w:val="00042C07"/>
    <w:rsid w:val="0004487C"/>
    <w:rsid w:val="000544CC"/>
    <w:rsid w:val="000571C3"/>
    <w:rsid w:val="0007338D"/>
    <w:rsid w:val="00096057"/>
    <w:rsid w:val="000A1DD1"/>
    <w:rsid w:val="000A6F70"/>
    <w:rsid w:val="000B20C7"/>
    <w:rsid w:val="000B256F"/>
    <w:rsid w:val="000B347B"/>
    <w:rsid w:val="000B4890"/>
    <w:rsid w:val="000B6133"/>
    <w:rsid w:val="000D5038"/>
    <w:rsid w:val="000E0B38"/>
    <w:rsid w:val="000E2F06"/>
    <w:rsid w:val="000F4B72"/>
    <w:rsid w:val="001035C1"/>
    <w:rsid w:val="0010551C"/>
    <w:rsid w:val="00106075"/>
    <w:rsid w:val="0010624A"/>
    <w:rsid w:val="001114A0"/>
    <w:rsid w:val="001235F7"/>
    <w:rsid w:val="00133670"/>
    <w:rsid w:val="0013389A"/>
    <w:rsid w:val="001425A7"/>
    <w:rsid w:val="00142760"/>
    <w:rsid w:val="00147B10"/>
    <w:rsid w:val="00147E4C"/>
    <w:rsid w:val="00155C71"/>
    <w:rsid w:val="001632F3"/>
    <w:rsid w:val="00166E8D"/>
    <w:rsid w:val="00177F7D"/>
    <w:rsid w:val="001872F1"/>
    <w:rsid w:val="001970F8"/>
    <w:rsid w:val="001A3925"/>
    <w:rsid w:val="001B0760"/>
    <w:rsid w:val="001B593A"/>
    <w:rsid w:val="001D4D44"/>
    <w:rsid w:val="001D768F"/>
    <w:rsid w:val="001E1FEF"/>
    <w:rsid w:val="001F33A5"/>
    <w:rsid w:val="00217915"/>
    <w:rsid w:val="00220BD5"/>
    <w:rsid w:val="0022266E"/>
    <w:rsid w:val="00237EC4"/>
    <w:rsid w:val="0024087C"/>
    <w:rsid w:val="00240B0A"/>
    <w:rsid w:val="00261490"/>
    <w:rsid w:val="0026435E"/>
    <w:rsid w:val="00273D25"/>
    <w:rsid w:val="002853A5"/>
    <w:rsid w:val="00293344"/>
    <w:rsid w:val="00295BC5"/>
    <w:rsid w:val="002A0A98"/>
    <w:rsid w:val="002A6A08"/>
    <w:rsid w:val="002B1EAF"/>
    <w:rsid w:val="002B3683"/>
    <w:rsid w:val="002C3555"/>
    <w:rsid w:val="002C5BC5"/>
    <w:rsid w:val="002D6E79"/>
    <w:rsid w:val="002E7E6E"/>
    <w:rsid w:val="002F7A86"/>
    <w:rsid w:val="00300A2D"/>
    <w:rsid w:val="0031187C"/>
    <w:rsid w:val="00311A21"/>
    <w:rsid w:val="0031612C"/>
    <w:rsid w:val="003304F0"/>
    <w:rsid w:val="00332891"/>
    <w:rsid w:val="00341EA7"/>
    <w:rsid w:val="0034487A"/>
    <w:rsid w:val="00344D4A"/>
    <w:rsid w:val="00345439"/>
    <w:rsid w:val="003528FC"/>
    <w:rsid w:val="003533D6"/>
    <w:rsid w:val="00353BAF"/>
    <w:rsid w:val="0035737C"/>
    <w:rsid w:val="003653F0"/>
    <w:rsid w:val="00365F26"/>
    <w:rsid w:val="00375598"/>
    <w:rsid w:val="00384502"/>
    <w:rsid w:val="003A22A6"/>
    <w:rsid w:val="003A63EE"/>
    <w:rsid w:val="003B417F"/>
    <w:rsid w:val="003C0472"/>
    <w:rsid w:val="003C2A55"/>
    <w:rsid w:val="003D3A5C"/>
    <w:rsid w:val="003D43D3"/>
    <w:rsid w:val="003E4DA3"/>
    <w:rsid w:val="003E7DE9"/>
    <w:rsid w:val="003F0501"/>
    <w:rsid w:val="003F38E1"/>
    <w:rsid w:val="003F507B"/>
    <w:rsid w:val="003F68AA"/>
    <w:rsid w:val="004004E1"/>
    <w:rsid w:val="0040745F"/>
    <w:rsid w:val="00410D3B"/>
    <w:rsid w:val="00416B25"/>
    <w:rsid w:val="0043434C"/>
    <w:rsid w:val="00435578"/>
    <w:rsid w:val="004405BD"/>
    <w:rsid w:val="00444FBE"/>
    <w:rsid w:val="004468A1"/>
    <w:rsid w:val="0045576A"/>
    <w:rsid w:val="004566EE"/>
    <w:rsid w:val="004634FA"/>
    <w:rsid w:val="00465A7D"/>
    <w:rsid w:val="00466D6B"/>
    <w:rsid w:val="00472D22"/>
    <w:rsid w:val="00482947"/>
    <w:rsid w:val="00482EBB"/>
    <w:rsid w:val="00492F40"/>
    <w:rsid w:val="004A56D0"/>
    <w:rsid w:val="004C761A"/>
    <w:rsid w:val="004D1383"/>
    <w:rsid w:val="004D368B"/>
    <w:rsid w:val="004D424C"/>
    <w:rsid w:val="004E0806"/>
    <w:rsid w:val="004E146E"/>
    <w:rsid w:val="004E3139"/>
    <w:rsid w:val="00501DFA"/>
    <w:rsid w:val="005127A5"/>
    <w:rsid w:val="00527940"/>
    <w:rsid w:val="00534330"/>
    <w:rsid w:val="005359DB"/>
    <w:rsid w:val="005503B8"/>
    <w:rsid w:val="00552DDD"/>
    <w:rsid w:val="005669D6"/>
    <w:rsid w:val="005754F0"/>
    <w:rsid w:val="005765DB"/>
    <w:rsid w:val="00584C0C"/>
    <w:rsid w:val="0058731C"/>
    <w:rsid w:val="00597650"/>
    <w:rsid w:val="005A4EC8"/>
    <w:rsid w:val="005A4F39"/>
    <w:rsid w:val="005B3ABD"/>
    <w:rsid w:val="005B5690"/>
    <w:rsid w:val="005B6C6A"/>
    <w:rsid w:val="005B70D0"/>
    <w:rsid w:val="005E6573"/>
    <w:rsid w:val="005E7E44"/>
    <w:rsid w:val="005F27FE"/>
    <w:rsid w:val="005F39F4"/>
    <w:rsid w:val="00600478"/>
    <w:rsid w:val="006019C9"/>
    <w:rsid w:val="00612831"/>
    <w:rsid w:val="00615FF9"/>
    <w:rsid w:val="00621ECF"/>
    <w:rsid w:val="00624FDF"/>
    <w:rsid w:val="00631F04"/>
    <w:rsid w:val="00637A12"/>
    <w:rsid w:val="006421C5"/>
    <w:rsid w:val="006501B5"/>
    <w:rsid w:val="00651431"/>
    <w:rsid w:val="00654A9B"/>
    <w:rsid w:val="00660941"/>
    <w:rsid w:val="00663D57"/>
    <w:rsid w:val="00671E9C"/>
    <w:rsid w:val="00671F02"/>
    <w:rsid w:val="00683612"/>
    <w:rsid w:val="00686B1D"/>
    <w:rsid w:val="0068714C"/>
    <w:rsid w:val="006A11B1"/>
    <w:rsid w:val="006B1C4D"/>
    <w:rsid w:val="006B5319"/>
    <w:rsid w:val="006B5CEC"/>
    <w:rsid w:val="006B7986"/>
    <w:rsid w:val="006C19F4"/>
    <w:rsid w:val="006E1382"/>
    <w:rsid w:val="006E1E4F"/>
    <w:rsid w:val="006F37E6"/>
    <w:rsid w:val="006F68C3"/>
    <w:rsid w:val="006F767A"/>
    <w:rsid w:val="007012A2"/>
    <w:rsid w:val="00716D7C"/>
    <w:rsid w:val="00725D22"/>
    <w:rsid w:val="007276E0"/>
    <w:rsid w:val="00740A51"/>
    <w:rsid w:val="007526FE"/>
    <w:rsid w:val="00755EF3"/>
    <w:rsid w:val="00756870"/>
    <w:rsid w:val="00756D69"/>
    <w:rsid w:val="007675FC"/>
    <w:rsid w:val="00786E80"/>
    <w:rsid w:val="00795303"/>
    <w:rsid w:val="00795FD5"/>
    <w:rsid w:val="007A2DE4"/>
    <w:rsid w:val="007A5B40"/>
    <w:rsid w:val="007A5FC6"/>
    <w:rsid w:val="007B0E24"/>
    <w:rsid w:val="007C2B0E"/>
    <w:rsid w:val="007D1E8B"/>
    <w:rsid w:val="007E359D"/>
    <w:rsid w:val="007E4A4E"/>
    <w:rsid w:val="007E6575"/>
    <w:rsid w:val="007F2137"/>
    <w:rsid w:val="007F6E6E"/>
    <w:rsid w:val="0081137A"/>
    <w:rsid w:val="00812E5B"/>
    <w:rsid w:val="00814D4B"/>
    <w:rsid w:val="0082093E"/>
    <w:rsid w:val="008232CF"/>
    <w:rsid w:val="00825001"/>
    <w:rsid w:val="00830E83"/>
    <w:rsid w:val="0083394D"/>
    <w:rsid w:val="00845B68"/>
    <w:rsid w:val="008462B6"/>
    <w:rsid w:val="00850A77"/>
    <w:rsid w:val="00856A44"/>
    <w:rsid w:val="00862499"/>
    <w:rsid w:val="008716F2"/>
    <w:rsid w:val="008721C5"/>
    <w:rsid w:val="00891797"/>
    <w:rsid w:val="008921B0"/>
    <w:rsid w:val="00892CBB"/>
    <w:rsid w:val="00896F6D"/>
    <w:rsid w:val="008A2FDF"/>
    <w:rsid w:val="008A49B5"/>
    <w:rsid w:val="008A5EA0"/>
    <w:rsid w:val="008C6B1B"/>
    <w:rsid w:val="008D62F7"/>
    <w:rsid w:val="008D7B95"/>
    <w:rsid w:val="008E7986"/>
    <w:rsid w:val="008F5FD6"/>
    <w:rsid w:val="008F73E4"/>
    <w:rsid w:val="00920E81"/>
    <w:rsid w:val="009403A2"/>
    <w:rsid w:val="00941570"/>
    <w:rsid w:val="0094227D"/>
    <w:rsid w:val="00942C7B"/>
    <w:rsid w:val="0095622B"/>
    <w:rsid w:val="0095778A"/>
    <w:rsid w:val="00964093"/>
    <w:rsid w:val="00974BFC"/>
    <w:rsid w:val="009754FD"/>
    <w:rsid w:val="00975661"/>
    <w:rsid w:val="00982B21"/>
    <w:rsid w:val="00985BC3"/>
    <w:rsid w:val="00986E4C"/>
    <w:rsid w:val="0099506E"/>
    <w:rsid w:val="009A1EB6"/>
    <w:rsid w:val="009A3711"/>
    <w:rsid w:val="009A3B69"/>
    <w:rsid w:val="009A5AB4"/>
    <w:rsid w:val="009A6A4E"/>
    <w:rsid w:val="009B41C1"/>
    <w:rsid w:val="009B4F40"/>
    <w:rsid w:val="009B5727"/>
    <w:rsid w:val="009C0A49"/>
    <w:rsid w:val="009C1584"/>
    <w:rsid w:val="009E15E2"/>
    <w:rsid w:val="009E3B9C"/>
    <w:rsid w:val="009E4084"/>
    <w:rsid w:val="009F35BF"/>
    <w:rsid w:val="009F45AD"/>
    <w:rsid w:val="00A01DDB"/>
    <w:rsid w:val="00A104B3"/>
    <w:rsid w:val="00A24B9C"/>
    <w:rsid w:val="00A40C47"/>
    <w:rsid w:val="00A4232C"/>
    <w:rsid w:val="00A54CA9"/>
    <w:rsid w:val="00A563AF"/>
    <w:rsid w:val="00A618DC"/>
    <w:rsid w:val="00A620E1"/>
    <w:rsid w:val="00A72C40"/>
    <w:rsid w:val="00A766B1"/>
    <w:rsid w:val="00A8484D"/>
    <w:rsid w:val="00A939D2"/>
    <w:rsid w:val="00AA4346"/>
    <w:rsid w:val="00AB020F"/>
    <w:rsid w:val="00AB154A"/>
    <w:rsid w:val="00AB3AA4"/>
    <w:rsid w:val="00AB51A4"/>
    <w:rsid w:val="00AC7A9C"/>
    <w:rsid w:val="00AD7A34"/>
    <w:rsid w:val="00AE55E5"/>
    <w:rsid w:val="00AF3883"/>
    <w:rsid w:val="00AF4156"/>
    <w:rsid w:val="00B03C8F"/>
    <w:rsid w:val="00B26F99"/>
    <w:rsid w:val="00B27EB9"/>
    <w:rsid w:val="00B31226"/>
    <w:rsid w:val="00B478B8"/>
    <w:rsid w:val="00B51B68"/>
    <w:rsid w:val="00B54C43"/>
    <w:rsid w:val="00B57EDB"/>
    <w:rsid w:val="00B609B6"/>
    <w:rsid w:val="00B67F3D"/>
    <w:rsid w:val="00B94D0E"/>
    <w:rsid w:val="00BA1F01"/>
    <w:rsid w:val="00BB01C6"/>
    <w:rsid w:val="00BB02BD"/>
    <w:rsid w:val="00BB7F1F"/>
    <w:rsid w:val="00C013B7"/>
    <w:rsid w:val="00C06CE5"/>
    <w:rsid w:val="00C12EA1"/>
    <w:rsid w:val="00C205EA"/>
    <w:rsid w:val="00C273F5"/>
    <w:rsid w:val="00C35871"/>
    <w:rsid w:val="00C37C6B"/>
    <w:rsid w:val="00C408E8"/>
    <w:rsid w:val="00C42E94"/>
    <w:rsid w:val="00C44D46"/>
    <w:rsid w:val="00C45272"/>
    <w:rsid w:val="00C5420F"/>
    <w:rsid w:val="00C553AF"/>
    <w:rsid w:val="00C57DC8"/>
    <w:rsid w:val="00C613F7"/>
    <w:rsid w:val="00C66BBC"/>
    <w:rsid w:val="00C76E32"/>
    <w:rsid w:val="00C812C6"/>
    <w:rsid w:val="00C833EE"/>
    <w:rsid w:val="00C975FA"/>
    <w:rsid w:val="00CA5574"/>
    <w:rsid w:val="00CB7D3F"/>
    <w:rsid w:val="00CD2EC1"/>
    <w:rsid w:val="00CE1DDE"/>
    <w:rsid w:val="00CE4D7E"/>
    <w:rsid w:val="00CF116B"/>
    <w:rsid w:val="00CF1C0B"/>
    <w:rsid w:val="00CF367B"/>
    <w:rsid w:val="00CF48D1"/>
    <w:rsid w:val="00D1581F"/>
    <w:rsid w:val="00D25133"/>
    <w:rsid w:val="00D30584"/>
    <w:rsid w:val="00D31A1D"/>
    <w:rsid w:val="00D4209E"/>
    <w:rsid w:val="00D43626"/>
    <w:rsid w:val="00D5294B"/>
    <w:rsid w:val="00D56C7B"/>
    <w:rsid w:val="00D62E02"/>
    <w:rsid w:val="00D70551"/>
    <w:rsid w:val="00D718FD"/>
    <w:rsid w:val="00D75E6F"/>
    <w:rsid w:val="00D8418A"/>
    <w:rsid w:val="00D85848"/>
    <w:rsid w:val="00D85DC5"/>
    <w:rsid w:val="00D97352"/>
    <w:rsid w:val="00DA0B84"/>
    <w:rsid w:val="00DA11A0"/>
    <w:rsid w:val="00DA3D44"/>
    <w:rsid w:val="00DA5145"/>
    <w:rsid w:val="00DB5F17"/>
    <w:rsid w:val="00DC2906"/>
    <w:rsid w:val="00DC53CF"/>
    <w:rsid w:val="00DC7E1D"/>
    <w:rsid w:val="00DD7AF8"/>
    <w:rsid w:val="00DF5857"/>
    <w:rsid w:val="00DF6E45"/>
    <w:rsid w:val="00E04B68"/>
    <w:rsid w:val="00E0715B"/>
    <w:rsid w:val="00E12E16"/>
    <w:rsid w:val="00E1377C"/>
    <w:rsid w:val="00E14CEF"/>
    <w:rsid w:val="00E156D5"/>
    <w:rsid w:val="00E16DBF"/>
    <w:rsid w:val="00E1750A"/>
    <w:rsid w:val="00E238E0"/>
    <w:rsid w:val="00E409EF"/>
    <w:rsid w:val="00E45370"/>
    <w:rsid w:val="00E553EB"/>
    <w:rsid w:val="00E6190D"/>
    <w:rsid w:val="00E74EC6"/>
    <w:rsid w:val="00E85BDE"/>
    <w:rsid w:val="00E86BC2"/>
    <w:rsid w:val="00E9580C"/>
    <w:rsid w:val="00E96FBB"/>
    <w:rsid w:val="00EB7BD6"/>
    <w:rsid w:val="00EB7EB7"/>
    <w:rsid w:val="00EC2FD5"/>
    <w:rsid w:val="00ED5BCE"/>
    <w:rsid w:val="00EF0B3A"/>
    <w:rsid w:val="00EF0E3B"/>
    <w:rsid w:val="00EF4D12"/>
    <w:rsid w:val="00EF6050"/>
    <w:rsid w:val="00F11382"/>
    <w:rsid w:val="00F12706"/>
    <w:rsid w:val="00F16CDD"/>
    <w:rsid w:val="00F32F38"/>
    <w:rsid w:val="00F35958"/>
    <w:rsid w:val="00F41032"/>
    <w:rsid w:val="00F470E7"/>
    <w:rsid w:val="00F53BF5"/>
    <w:rsid w:val="00F54E87"/>
    <w:rsid w:val="00F74888"/>
    <w:rsid w:val="00F7573D"/>
    <w:rsid w:val="00F8322C"/>
    <w:rsid w:val="00F87B6E"/>
    <w:rsid w:val="00F977F9"/>
    <w:rsid w:val="00FA03F0"/>
    <w:rsid w:val="00FC08A8"/>
    <w:rsid w:val="00FC2BCA"/>
    <w:rsid w:val="00FC4778"/>
    <w:rsid w:val="00FD56DC"/>
    <w:rsid w:val="00FE0214"/>
    <w:rsid w:val="00FF3FDF"/>
    <w:rsid w:val="00FF4900"/>
    <w:rsid w:val="4A7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3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5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1"/>
    <w:semiHidden/>
    <w:unhideWhenUsed/>
    <w:uiPriority w:val="99"/>
    <w:rPr>
      <w:rFonts w:ascii="Tahoma" w:hAnsi="Tahoma" w:cs="Tahoma"/>
      <w:sz w:val="16"/>
      <w:szCs w:val="16"/>
    </w:rPr>
  </w:style>
  <w:style w:type="paragraph" w:styleId="12">
    <w:name w:val="Body Text"/>
    <w:basedOn w:val="1"/>
    <w:link w:val="28"/>
    <w:qFormat/>
    <w:uiPriority w:val="0"/>
    <w:pPr>
      <w:jc w:val="both"/>
    </w:pPr>
    <w:rPr>
      <w:sz w:val="24"/>
      <w:szCs w:val="24"/>
      <w:lang w:val="en-GB"/>
    </w:rPr>
  </w:style>
  <w:style w:type="paragraph" w:styleId="13">
    <w:name w:val="footer"/>
    <w:basedOn w:val="1"/>
    <w:link w:val="30"/>
    <w:unhideWhenUsed/>
    <w:uiPriority w:val="99"/>
    <w:pPr>
      <w:tabs>
        <w:tab w:val="center" w:pos="4680"/>
        <w:tab w:val="right" w:pos="9360"/>
      </w:tabs>
    </w:pPr>
  </w:style>
  <w:style w:type="paragraph" w:styleId="14">
    <w:name w:val="header"/>
    <w:basedOn w:val="1"/>
    <w:link w:val="29"/>
    <w:unhideWhenUsed/>
    <w:uiPriority w:val="99"/>
    <w:pPr>
      <w:tabs>
        <w:tab w:val="center" w:pos="4680"/>
        <w:tab w:val="right" w:pos="9360"/>
      </w:tabs>
    </w:pPr>
  </w:style>
  <w:style w:type="table" w:styleId="17">
    <w:name w:val="Table Grid"/>
    <w:basedOn w:val="1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Heading 1 Char"/>
    <w:link w:val="2"/>
    <w:uiPriority w:val="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19">
    <w:name w:val="Heading 2 Char"/>
    <w:link w:val="3"/>
    <w:semiHidden/>
    <w:qFormat/>
    <w:uiPriority w:val="9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20">
    <w:name w:val="Heading 3 Char"/>
    <w:link w:val="4"/>
    <w:semiHidden/>
    <w:uiPriority w:val="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21">
    <w:name w:val="Heading 4 Char"/>
    <w:link w:val="5"/>
    <w:semiHidden/>
    <w:uiPriority w:val="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22">
    <w:name w:val="Heading 5 Char"/>
    <w:link w:val="6"/>
    <w:semiHidden/>
    <w:uiPriority w:val="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23">
    <w:name w:val="Heading 6 Char"/>
    <w:link w:val="7"/>
    <w:uiPriority w:val="0"/>
    <w:rPr>
      <w:b/>
      <w:bCs/>
      <w:sz w:val="22"/>
      <w:szCs w:val="22"/>
      <w:lang w:val="en-US" w:eastAsia="en-US"/>
    </w:rPr>
  </w:style>
  <w:style w:type="character" w:customStyle="1" w:styleId="24">
    <w:name w:val="Heading 7 Char"/>
    <w:link w:val="8"/>
    <w:semiHidden/>
    <w:qFormat/>
    <w:uiPriority w:val="9"/>
    <w:rPr>
      <w:rFonts w:ascii="Calibri" w:hAnsi="Calibri"/>
      <w:sz w:val="24"/>
      <w:szCs w:val="24"/>
      <w:lang w:val="en-US" w:eastAsia="en-US"/>
    </w:rPr>
  </w:style>
  <w:style w:type="character" w:customStyle="1" w:styleId="25">
    <w:name w:val="Heading 8 Char"/>
    <w:link w:val="9"/>
    <w:semiHidden/>
    <w:uiPriority w:val="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26">
    <w:name w:val="Heading 9 Char"/>
    <w:link w:val="10"/>
    <w:semiHidden/>
    <w:uiPriority w:val="9"/>
    <w:rPr>
      <w:rFonts w:ascii="Cambria" w:hAnsi="Cambria"/>
      <w:sz w:val="22"/>
      <w:szCs w:val="22"/>
      <w:lang w:val="en-US" w:eastAsia="en-US"/>
    </w:rPr>
  </w:style>
  <w:style w:type="paragraph" w:styleId="27">
    <w:name w:val="List Paragraph"/>
    <w:basedOn w:val="1"/>
    <w:link w:val="32"/>
    <w:qFormat/>
    <w:uiPriority w:val="34"/>
    <w:pPr>
      <w:ind w:left="720"/>
      <w:contextualSpacing/>
    </w:pPr>
  </w:style>
  <w:style w:type="character" w:customStyle="1" w:styleId="28">
    <w:name w:val="Body Text Char"/>
    <w:link w:val="12"/>
    <w:uiPriority w:val="0"/>
    <w:rPr>
      <w:sz w:val="24"/>
      <w:szCs w:val="24"/>
      <w:lang w:val="en-GB"/>
    </w:rPr>
  </w:style>
  <w:style w:type="character" w:customStyle="1" w:styleId="29">
    <w:name w:val="Header Char"/>
    <w:basedOn w:val="15"/>
    <w:link w:val="14"/>
    <w:uiPriority w:val="99"/>
  </w:style>
  <w:style w:type="character" w:customStyle="1" w:styleId="30">
    <w:name w:val="Footer Char"/>
    <w:basedOn w:val="15"/>
    <w:link w:val="13"/>
    <w:uiPriority w:val="99"/>
  </w:style>
  <w:style w:type="character" w:customStyle="1" w:styleId="31">
    <w:name w:val="Balloon Text Char"/>
    <w:basedOn w:val="15"/>
    <w:link w:val="11"/>
    <w:semiHidden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32">
    <w:name w:val="List Paragraph Char"/>
    <w:link w:val="27"/>
    <w:locked/>
    <w:uiPriority w:val="34"/>
    <w:rPr>
      <w:lang w:val="en-US" w:eastAsia="en-US"/>
    </w:rPr>
  </w:style>
  <w:style w:type="paragraph" w:customStyle="1" w:styleId="33">
    <w:name w:val="Default"/>
    <w:uiPriority w:val="0"/>
    <w:pPr>
      <w:autoSpaceDE w:val="0"/>
      <w:autoSpaceDN w:val="0"/>
      <w:adjustRightInd w:val="0"/>
    </w:pPr>
    <w:rPr>
      <w:rFonts w:ascii="Bookman Old Style" w:hAnsi="Bookman Old Style" w:cs="Bookman Old Style" w:eastAsiaTheme="minorHAnsi"/>
      <w:color w:val="000000"/>
      <w:sz w:val="24"/>
      <w:szCs w:val="24"/>
      <w:lang w:val="en-US" w:eastAsia="en-US" w:bidi="ar-SA"/>
    </w:rPr>
  </w:style>
  <w:style w:type="paragraph" w:styleId="34">
    <w:name w:val="No Spacing"/>
    <w:qFormat/>
    <w:uiPriority w:val="0"/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49258-7E8A-44F3-9F6D-B489A686A2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CyberCOm</Company>
  <Pages>5</Pages>
  <Words>1286</Words>
  <Characters>7336</Characters>
  <Lines>61</Lines>
  <Paragraphs>17</Paragraphs>
  <TotalTime>2</TotalTime>
  <ScaleCrop>false</ScaleCrop>
  <LinksUpToDate>false</LinksUpToDate>
  <CharactersWithSpaces>8605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2019-10-24T01:30:00Z</dcterms:created>
  <dc:creator>KABAG ORTALA</dc:creator>
  <cp:lastModifiedBy>unicom</cp:lastModifiedBy>
  <cp:lastPrinted>2020-01-14T08:58:00Z</cp:lastPrinted>
  <dcterms:modified xsi:type="dcterms:W3CDTF">2021-10-12T02:35:30Z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